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970" w:rsidRPr="00A471D4" w:rsidRDefault="00FB2708">
      <w:pPr>
        <w:rPr>
          <w:rFonts w:ascii="Recursive" w:eastAsia="Recursive" w:hAnsi="Recursive" w:cs="Recursive"/>
          <w:color w:val="FF0000"/>
          <w:sz w:val="32"/>
          <w:szCs w:val="32"/>
        </w:rPr>
      </w:pPr>
      <w:bookmarkStart w:id="0" w:name="_GoBack"/>
      <w:bookmarkEnd w:id="0"/>
      <w:r w:rsidRPr="00A471D4">
        <w:rPr>
          <w:noProof/>
          <w:color w:val="FF0000"/>
        </w:rPr>
        <mc:AlternateContent>
          <mc:Choice Requires="wps">
            <w:drawing>
              <wp:anchor distT="45720" distB="45720" distL="114300" distR="114300" simplePos="0" relativeHeight="251663360" behindDoc="0" locked="0" layoutInCell="1" hidden="0" allowOverlap="1" wp14:anchorId="7CB58CD9" wp14:editId="5BE95D70">
                <wp:simplePos x="0" y="0"/>
                <wp:positionH relativeFrom="margin">
                  <wp:posOffset>6486525</wp:posOffset>
                </wp:positionH>
                <wp:positionV relativeFrom="paragraph">
                  <wp:posOffset>4408171</wp:posOffset>
                </wp:positionV>
                <wp:extent cx="3248025" cy="2228850"/>
                <wp:effectExtent l="19050" t="19050" r="28575" b="19050"/>
                <wp:wrapNone/>
                <wp:docPr id="223" name="Rectangle 223"/>
                <wp:cNvGraphicFramePr/>
                <a:graphic xmlns:a="http://schemas.openxmlformats.org/drawingml/2006/main">
                  <a:graphicData uri="http://schemas.microsoft.com/office/word/2010/wordprocessingShape">
                    <wps:wsp>
                      <wps:cNvSpPr/>
                      <wps:spPr>
                        <a:xfrm>
                          <a:off x="0" y="0"/>
                          <a:ext cx="3248025" cy="2228850"/>
                        </a:xfrm>
                        <a:prstGeom prst="rect">
                          <a:avLst/>
                        </a:prstGeom>
                        <a:solidFill>
                          <a:schemeClr val="lt1"/>
                        </a:solidFill>
                        <a:ln w="28575" cap="flat" cmpd="sng">
                          <a:solidFill>
                            <a:srgbClr val="CA06BC"/>
                          </a:solidFill>
                          <a:prstDash val="solid"/>
                          <a:miter lim="800000"/>
                          <a:headEnd type="none" w="sm" len="sm"/>
                          <a:tailEnd type="none" w="sm" len="sm"/>
                        </a:ln>
                      </wps:spPr>
                      <wps:txbx>
                        <w:txbxContent>
                          <w:p w:rsidR="00C82970" w:rsidRDefault="001500BC">
                            <w:pPr>
                              <w:spacing w:after="0" w:line="258" w:lineRule="auto"/>
                              <w:textDirection w:val="btLr"/>
                            </w:pPr>
                            <w:r>
                              <w:rPr>
                                <w:rFonts w:ascii="Twinkl" w:eastAsia="Twinkl" w:hAnsi="Twinkl" w:cs="Twinkl"/>
                                <w:color w:val="000000"/>
                                <w:u w:val="single"/>
                              </w:rPr>
                              <w:t>Understanding the World</w:t>
                            </w:r>
                          </w:p>
                          <w:p w:rsidR="00C82970" w:rsidRPr="00FB2708" w:rsidRDefault="001500BC">
                            <w:pPr>
                              <w:spacing w:line="258" w:lineRule="auto"/>
                              <w:textDirection w:val="btLr"/>
                            </w:pPr>
                            <w:r w:rsidRPr="00FB2708">
                              <w:rPr>
                                <w:rFonts w:ascii="Twinkl" w:eastAsia="Twinkl" w:hAnsi="Twinkl" w:cs="Twinkl"/>
                                <w:color w:val="000000"/>
                              </w:rPr>
                              <w:t xml:space="preserve">In R.E. this term </w:t>
                            </w:r>
                            <w:r w:rsidR="00584532" w:rsidRPr="00FB2708">
                              <w:rPr>
                                <w:rFonts w:ascii="Twinkl" w:eastAsia="Twinkl" w:hAnsi="Twinkl" w:cs="Twinkl"/>
                                <w:color w:val="000000"/>
                              </w:rPr>
                              <w:t>we will be answering the question “Wh</w:t>
                            </w:r>
                            <w:r w:rsidR="009B1FB5" w:rsidRPr="00FB2708">
                              <w:rPr>
                                <w:rFonts w:ascii="Twinkl" w:eastAsia="Twinkl" w:hAnsi="Twinkl" w:cs="Twinkl"/>
                                <w:color w:val="000000"/>
                              </w:rPr>
                              <w:t>at books are special and why</w:t>
                            </w:r>
                            <w:r w:rsidR="00FB2708">
                              <w:rPr>
                                <w:rFonts w:ascii="Twinkl" w:eastAsia="Twinkl" w:hAnsi="Twinkl" w:cs="Twinkl"/>
                                <w:color w:val="000000"/>
                              </w:rPr>
                              <w:t>?</w:t>
                            </w:r>
                            <w:r w:rsidR="00584532" w:rsidRPr="00FB2708">
                              <w:rPr>
                                <w:rFonts w:ascii="Twinkl" w:eastAsia="Twinkl" w:hAnsi="Twinkl" w:cs="Twinkl"/>
                                <w:color w:val="000000"/>
                              </w:rPr>
                              <w:t>”. To support our learning</w:t>
                            </w:r>
                            <w:r w:rsidR="009B1FB5" w:rsidRPr="00FB2708">
                              <w:rPr>
                                <w:rFonts w:ascii="Twinkl" w:eastAsia="Twinkl" w:hAnsi="Twinkl" w:cs="Twinkl"/>
                                <w:color w:val="000000"/>
                              </w:rPr>
                              <w:t xml:space="preserve"> of Under the Sea</w:t>
                            </w:r>
                            <w:r w:rsidR="00584532" w:rsidRPr="00FB2708">
                              <w:rPr>
                                <w:rFonts w:ascii="Twinkl" w:eastAsia="Twinkl" w:hAnsi="Twinkl" w:cs="Twinkl"/>
                                <w:color w:val="000000"/>
                              </w:rPr>
                              <w:t xml:space="preserve">, we will be visiting </w:t>
                            </w:r>
                            <w:r w:rsidR="009B1FB5" w:rsidRPr="00FB2708">
                              <w:rPr>
                                <w:rFonts w:ascii="Twinkl" w:eastAsia="Twinkl" w:hAnsi="Twinkl" w:cs="Twinkl"/>
                                <w:color w:val="000000"/>
                              </w:rPr>
                              <w:t>the National Marine Aquarium</w:t>
                            </w:r>
                            <w:r w:rsidRPr="00FB2708">
                              <w:rPr>
                                <w:rFonts w:ascii="Twinkl" w:eastAsia="Twinkl" w:hAnsi="Twinkl" w:cs="Twinkl"/>
                                <w:color w:val="000000"/>
                              </w:rPr>
                              <w:t>.</w:t>
                            </w:r>
                            <w:r w:rsidR="00387EB4" w:rsidRPr="00FB2708">
                              <w:rPr>
                                <w:rFonts w:ascii="Twinkl" w:eastAsia="Twinkl" w:hAnsi="Twinkl" w:cs="Twinkl"/>
                                <w:color w:val="000000"/>
                              </w:rPr>
                              <w:t xml:space="preserve"> </w:t>
                            </w:r>
                            <w:r w:rsidR="009B1FB5" w:rsidRPr="00FB2708">
                              <w:rPr>
                                <w:rFonts w:ascii="Twinkl" w:eastAsia="Twinkl" w:hAnsi="Twinkl" w:cs="Twinkl"/>
                                <w:color w:val="000000"/>
                              </w:rPr>
                              <w:t>We will continue our learning about the seasons and seasonal changes, taking a trip to the park to look for signs of Summer. We will also be exploring s</w:t>
                            </w:r>
                            <w:r w:rsidR="00FB2708">
                              <w:rPr>
                                <w:rFonts w:ascii="Twinkl" w:eastAsia="Twinkl" w:hAnsi="Twinkl" w:cs="Twinkl"/>
                                <w:color w:val="000000"/>
                              </w:rPr>
                              <w:t xml:space="preserve">ome similarities and differences </w:t>
                            </w:r>
                            <w:r w:rsidR="009B1FB5" w:rsidRPr="00FB2708">
                              <w:rPr>
                                <w:rFonts w:ascii="Twinkl" w:eastAsia="Twinkl" w:hAnsi="Twinkl" w:cs="Twinkl"/>
                                <w:color w:val="000000"/>
                              </w:rPr>
                              <w:t xml:space="preserve">between life in this country and life in other countries through our Tiny Tales stories and class discussions.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CB58CD9" id="Rectangle 223" o:spid="_x0000_s1026" style="position:absolute;margin-left:510.75pt;margin-top:347.1pt;width:255.75pt;height:175.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R9xNwIAAHEEAAAOAAAAZHJzL2Uyb0RvYy54bWysVG2P0zAM/o7Ef4jynbXrbXejWnc6NoaQ&#10;TjBx8AO8NG0j5Y0kW7t/j5OO3Q6QkBD7kNmxYz9+bHd5PyhJjtx5YXRFp5OcEq6ZqYVuK/rt6/bN&#10;ghIfQNcgjeYVPXFP71evXy17W/LCdEbW3BEMon3Z24p2IdgyyzzruAI/MZZrNDbGKQioujarHfQY&#10;XcmsyPPbrDeuts4w7j3ebkYjXaX4TcNZ+Nw0ngciK4rYQjpdOvfxzFZLKFsHthPsDAP+AYUCoTHp&#10;JdQGApCDE7+FUoI5400TJsyozDSNYDzVgNVM81+qeerA8lQLkuPthSb//8KyT8edI6KuaFHcUKJB&#10;YZO+IG2gW8lJvESKeutL9HyyO3fWPIqx3qFxKv5jJWRItJ4utPIhEIaXN8VskRdzShjaiqJYLOaJ&#10;+Oz5uXU+fOBGkShU1CGARCccH33AlOj60yVm80aKeiukTEqcFb6WjhwBuyzDNELGFy+8pCY9Zl/M&#10;7yIQwFFrJAQUlcXivW5TvhdPvGv3l7Drh/z23fpPkSOwDfhuTJ8iRDcolQg421Koii7y+BuvOw71&#10;e12TcLLItca1oBGaV5RIjkuEQnoeQMi/+2GdUmO5sUVjU6IUhv2Qunpp397UJ+y0t2wrEPAj+LAD&#10;h7M+xew4/5j3+wEcYpEfNQ7Y2+kstiwkZTa/Q/TEXVv21xbQrDO4VkjoKK5DWrJIgzYPh2AakfoY&#10;wY1QzphxrlOzzjsYF+daT17PX4rVDwAAAP//AwBQSwMEFAAGAAgAAAAhAJgU1ijiAAAADgEAAA8A&#10;AABkcnMvZG93bnJldi54bWxMjzFPwzAUhHck/oP1kNiok7SpaIhTIQoMDJVoUSU2N36Jo8bPke22&#10;4d/jTDCe7nT3XbkeTc8u6HxnSUA6S4Ah1VZ11Ar42r89PALzQZKSvSUU8IMe1tXtTSkLZa/0iZdd&#10;aFksIV9IATqEoeDc1xqN9DM7IEWvsc7IEKVruXLyGstNz7MkWXIjO4oLWg74orE+7c5GwGHTjHW+&#10;Pe1f30m79KOh73xDQtzfjc9PwAKO4S8ME35EhyoyHe2ZlGd91EmW5jErYLlaZMCmSD6fx3/HyVzk&#10;GfCq5P9vVL8AAAD//wMAUEsBAi0AFAAGAAgAAAAhALaDOJL+AAAA4QEAABMAAAAAAAAAAAAAAAAA&#10;AAAAAFtDb250ZW50X1R5cGVzXS54bWxQSwECLQAUAAYACAAAACEAOP0h/9YAAACUAQAACwAAAAAA&#10;AAAAAAAAAAAvAQAAX3JlbHMvLnJlbHNQSwECLQAUAAYACAAAACEAHLEfcTcCAABxBAAADgAAAAAA&#10;AAAAAAAAAAAuAgAAZHJzL2Uyb0RvYy54bWxQSwECLQAUAAYACAAAACEAmBTWKOIAAAAOAQAADwAA&#10;AAAAAAAAAAAAAACRBAAAZHJzL2Rvd25yZXYueG1sUEsFBgAAAAAEAAQA8wAAAKAFAAAAAA==&#10;" fillcolor="white [3201]" strokecolor="#ca06bc" strokeweight="2.25pt">
                <v:stroke startarrowwidth="narrow" startarrowlength="short" endarrowwidth="narrow" endarrowlength="short"/>
                <v:textbox inset="2.53958mm,1.2694mm,2.53958mm,1.2694mm">
                  <w:txbxContent>
                    <w:p w:rsidR="00C82970" w:rsidRDefault="001500BC">
                      <w:pPr>
                        <w:spacing w:after="0" w:line="258" w:lineRule="auto"/>
                        <w:textDirection w:val="btLr"/>
                      </w:pPr>
                      <w:r>
                        <w:rPr>
                          <w:rFonts w:ascii="Twinkl" w:eastAsia="Twinkl" w:hAnsi="Twinkl" w:cs="Twinkl"/>
                          <w:color w:val="000000"/>
                          <w:u w:val="single"/>
                        </w:rPr>
                        <w:t>Understanding the World</w:t>
                      </w:r>
                    </w:p>
                    <w:p w:rsidR="00C82970" w:rsidRPr="00FB2708" w:rsidRDefault="001500BC">
                      <w:pPr>
                        <w:spacing w:line="258" w:lineRule="auto"/>
                        <w:textDirection w:val="btLr"/>
                      </w:pPr>
                      <w:r w:rsidRPr="00FB2708">
                        <w:rPr>
                          <w:rFonts w:ascii="Twinkl" w:eastAsia="Twinkl" w:hAnsi="Twinkl" w:cs="Twinkl"/>
                          <w:color w:val="000000"/>
                        </w:rPr>
                        <w:t xml:space="preserve">In R.E. this term </w:t>
                      </w:r>
                      <w:r w:rsidR="00584532" w:rsidRPr="00FB2708">
                        <w:rPr>
                          <w:rFonts w:ascii="Twinkl" w:eastAsia="Twinkl" w:hAnsi="Twinkl" w:cs="Twinkl"/>
                          <w:color w:val="000000"/>
                        </w:rPr>
                        <w:t>we will be answering the question “Wh</w:t>
                      </w:r>
                      <w:r w:rsidR="009B1FB5" w:rsidRPr="00FB2708">
                        <w:rPr>
                          <w:rFonts w:ascii="Twinkl" w:eastAsia="Twinkl" w:hAnsi="Twinkl" w:cs="Twinkl"/>
                          <w:color w:val="000000"/>
                        </w:rPr>
                        <w:t>at books are special and why</w:t>
                      </w:r>
                      <w:r w:rsidR="00FB2708">
                        <w:rPr>
                          <w:rFonts w:ascii="Twinkl" w:eastAsia="Twinkl" w:hAnsi="Twinkl" w:cs="Twinkl"/>
                          <w:color w:val="000000"/>
                        </w:rPr>
                        <w:t>?</w:t>
                      </w:r>
                      <w:r w:rsidR="00584532" w:rsidRPr="00FB2708">
                        <w:rPr>
                          <w:rFonts w:ascii="Twinkl" w:eastAsia="Twinkl" w:hAnsi="Twinkl" w:cs="Twinkl"/>
                          <w:color w:val="000000"/>
                        </w:rPr>
                        <w:t>”. To support our learning</w:t>
                      </w:r>
                      <w:r w:rsidR="009B1FB5" w:rsidRPr="00FB2708">
                        <w:rPr>
                          <w:rFonts w:ascii="Twinkl" w:eastAsia="Twinkl" w:hAnsi="Twinkl" w:cs="Twinkl"/>
                          <w:color w:val="000000"/>
                        </w:rPr>
                        <w:t xml:space="preserve"> of Under the Sea</w:t>
                      </w:r>
                      <w:r w:rsidR="00584532" w:rsidRPr="00FB2708">
                        <w:rPr>
                          <w:rFonts w:ascii="Twinkl" w:eastAsia="Twinkl" w:hAnsi="Twinkl" w:cs="Twinkl"/>
                          <w:color w:val="000000"/>
                        </w:rPr>
                        <w:t xml:space="preserve">, we will be visiting </w:t>
                      </w:r>
                      <w:r w:rsidR="009B1FB5" w:rsidRPr="00FB2708">
                        <w:rPr>
                          <w:rFonts w:ascii="Twinkl" w:eastAsia="Twinkl" w:hAnsi="Twinkl" w:cs="Twinkl"/>
                          <w:color w:val="000000"/>
                        </w:rPr>
                        <w:t>the National Marine Aquarium</w:t>
                      </w:r>
                      <w:r w:rsidRPr="00FB2708">
                        <w:rPr>
                          <w:rFonts w:ascii="Twinkl" w:eastAsia="Twinkl" w:hAnsi="Twinkl" w:cs="Twinkl"/>
                          <w:color w:val="000000"/>
                        </w:rPr>
                        <w:t>.</w:t>
                      </w:r>
                      <w:r w:rsidR="00387EB4" w:rsidRPr="00FB2708">
                        <w:rPr>
                          <w:rFonts w:ascii="Twinkl" w:eastAsia="Twinkl" w:hAnsi="Twinkl" w:cs="Twinkl"/>
                          <w:color w:val="000000"/>
                        </w:rPr>
                        <w:t xml:space="preserve"> </w:t>
                      </w:r>
                      <w:r w:rsidR="009B1FB5" w:rsidRPr="00FB2708">
                        <w:rPr>
                          <w:rFonts w:ascii="Twinkl" w:eastAsia="Twinkl" w:hAnsi="Twinkl" w:cs="Twinkl"/>
                          <w:color w:val="000000"/>
                        </w:rPr>
                        <w:t>We will continue our learning about the seasons and seasonal changes, taking a trip to the park to look for signs of Summer. We will also be exploring s</w:t>
                      </w:r>
                      <w:r w:rsidR="00FB2708">
                        <w:rPr>
                          <w:rFonts w:ascii="Twinkl" w:eastAsia="Twinkl" w:hAnsi="Twinkl" w:cs="Twinkl"/>
                          <w:color w:val="000000"/>
                        </w:rPr>
                        <w:t xml:space="preserve">ome similarities and differences </w:t>
                      </w:r>
                      <w:r w:rsidR="009B1FB5" w:rsidRPr="00FB2708">
                        <w:rPr>
                          <w:rFonts w:ascii="Twinkl" w:eastAsia="Twinkl" w:hAnsi="Twinkl" w:cs="Twinkl"/>
                          <w:color w:val="000000"/>
                        </w:rPr>
                        <w:t xml:space="preserve">between life in this country and life in other countries through our Tiny Tales stories and class discussions. </w:t>
                      </w:r>
                    </w:p>
                  </w:txbxContent>
                </v:textbox>
                <w10:wrap anchorx="margin"/>
              </v:rect>
            </w:pict>
          </mc:Fallback>
        </mc:AlternateContent>
      </w:r>
      <w:r w:rsidRPr="00A471D4">
        <w:rPr>
          <w:noProof/>
          <w:color w:val="FF0000"/>
        </w:rPr>
        <mc:AlternateContent>
          <mc:Choice Requires="wps">
            <w:drawing>
              <wp:anchor distT="45720" distB="45720" distL="114300" distR="114300" simplePos="0" relativeHeight="251664384" behindDoc="0" locked="0" layoutInCell="1" hidden="0" allowOverlap="1" wp14:anchorId="48B64457" wp14:editId="13688E62">
                <wp:simplePos x="0" y="0"/>
                <wp:positionH relativeFrom="column">
                  <wp:posOffset>6477000</wp:posOffset>
                </wp:positionH>
                <wp:positionV relativeFrom="paragraph">
                  <wp:posOffset>93345</wp:posOffset>
                </wp:positionV>
                <wp:extent cx="3257550" cy="2276475"/>
                <wp:effectExtent l="19050" t="19050" r="19050" b="28575"/>
                <wp:wrapNone/>
                <wp:docPr id="222" name="Rectangle 222"/>
                <wp:cNvGraphicFramePr/>
                <a:graphic xmlns:a="http://schemas.openxmlformats.org/drawingml/2006/main">
                  <a:graphicData uri="http://schemas.microsoft.com/office/word/2010/wordprocessingShape">
                    <wps:wsp>
                      <wps:cNvSpPr/>
                      <wps:spPr>
                        <a:xfrm>
                          <a:off x="0" y="0"/>
                          <a:ext cx="3257550" cy="2276475"/>
                        </a:xfrm>
                        <a:prstGeom prst="rect">
                          <a:avLst/>
                        </a:prstGeom>
                        <a:solidFill>
                          <a:schemeClr val="lt1"/>
                        </a:solidFill>
                        <a:ln w="28575" cap="flat" cmpd="sng">
                          <a:solidFill>
                            <a:schemeClr val="accent2"/>
                          </a:solidFill>
                          <a:prstDash val="solid"/>
                          <a:miter lim="800000"/>
                          <a:headEnd type="none" w="sm" len="sm"/>
                          <a:tailEnd type="none" w="sm" len="sm"/>
                        </a:ln>
                      </wps:spPr>
                      <wps:txbx>
                        <w:txbxContent>
                          <w:p w:rsidR="00C82970" w:rsidRPr="00A471D4" w:rsidRDefault="001500BC">
                            <w:pPr>
                              <w:spacing w:after="0" w:line="258" w:lineRule="auto"/>
                              <w:textDirection w:val="btLr"/>
                              <w:rPr>
                                <w:sz w:val="20"/>
                              </w:rPr>
                            </w:pPr>
                            <w:r w:rsidRPr="00A471D4">
                              <w:rPr>
                                <w:rFonts w:ascii="Twinkl" w:eastAsia="Twinkl" w:hAnsi="Twinkl" w:cs="Twinkl"/>
                                <w:color w:val="000000"/>
                                <w:u w:val="single"/>
                              </w:rPr>
                              <w:t xml:space="preserve">Communication and Language </w:t>
                            </w:r>
                          </w:p>
                          <w:p w:rsidR="00F93640" w:rsidRPr="00F93640" w:rsidRDefault="001500BC">
                            <w:pPr>
                              <w:spacing w:after="0" w:line="258" w:lineRule="auto"/>
                              <w:textDirection w:val="btLr"/>
                              <w:rPr>
                                <w:rFonts w:ascii="Twinkl" w:eastAsia="Twinkl" w:hAnsi="Twinkl" w:cs="Twinkl"/>
                                <w:color w:val="000000"/>
                              </w:rPr>
                            </w:pPr>
                            <w:r w:rsidRPr="00A471D4">
                              <w:rPr>
                                <w:rFonts w:ascii="Twinkl" w:eastAsia="Twinkl" w:hAnsi="Twinkl" w:cs="Twinkl"/>
                                <w:color w:val="000000"/>
                              </w:rPr>
                              <w:t>This term we’ll</w:t>
                            </w:r>
                            <w:r w:rsidR="00FB2708">
                              <w:rPr>
                                <w:rFonts w:ascii="Twinkl" w:eastAsia="Twinkl" w:hAnsi="Twinkl" w:cs="Twinkl"/>
                                <w:color w:val="000000"/>
                              </w:rPr>
                              <w:t xml:space="preserve"> listen to lots of stories and</w:t>
                            </w:r>
                            <w:r w:rsidRPr="00A471D4">
                              <w:rPr>
                                <w:rFonts w:ascii="Twinkl" w:eastAsia="Twinkl" w:hAnsi="Twinkl" w:cs="Twinkl"/>
                                <w:color w:val="000000"/>
                              </w:rPr>
                              <w:t xml:space="preserve"> answer q</w:t>
                            </w:r>
                            <w:r w:rsidR="009B1FB5">
                              <w:rPr>
                                <w:rFonts w:ascii="Twinkl" w:eastAsia="Twinkl" w:hAnsi="Twinkl" w:cs="Twinkl"/>
                                <w:color w:val="000000"/>
                              </w:rPr>
                              <w:t xml:space="preserve">uestions about them. We’ll continue to </w:t>
                            </w:r>
                            <w:r w:rsidRPr="00A471D4">
                              <w:rPr>
                                <w:rFonts w:ascii="Twinkl" w:eastAsia="Twinkl" w:hAnsi="Twinkl" w:cs="Twinkl"/>
                                <w:color w:val="000000"/>
                              </w:rPr>
                              <w:t xml:space="preserve">sing lots of songs including classic nursery rhymes. We will be given opportunities to </w:t>
                            </w:r>
                            <w:r w:rsidR="009B1FB5">
                              <w:rPr>
                                <w:rFonts w:ascii="Twinkl" w:eastAsia="Twinkl" w:hAnsi="Twinkl" w:cs="Twinkl"/>
                                <w:color w:val="000000"/>
                              </w:rPr>
                              <w:t xml:space="preserve">ask and answer questions about our learning, using sentence stems to answer in full sentences. </w:t>
                            </w:r>
                            <w:r w:rsidR="00F93640">
                              <w:rPr>
                                <w:rFonts w:ascii="Twinkl" w:eastAsia="Twinkl" w:hAnsi="Twinkl" w:cs="Twinkl"/>
                                <w:color w:val="000000"/>
                              </w:rPr>
                              <w:t xml:space="preserve">The Tiny Tales team from the Theatre Royal will be working with us again this term, introducing new and familiar stories to the children, alongside the use of movement, music and Makaton signing.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8B64457" id="Rectangle 222" o:spid="_x0000_s1027" style="position:absolute;margin-left:510pt;margin-top:7.35pt;width:256.5pt;height:179.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DUzMwIAAHQEAAAOAAAAZHJzL2Uyb0RvYy54bWysVN2u0zAMvkfiHaLcs25lOxvVuiN0xhDS&#10;EUwceAAvTdZI+SPJ1u7tcdKxH7hAQuwis2PH/vzZ7vKx14ocuQ/SmppORmNKuGG2kWZf0+/fNm8W&#10;lIQIpgFlDa/piQf6uHr9atm5ipe2tarhnmAQE6rO1bSN0VVFEVjLNYSRddygUVivIaLq90XjocPo&#10;WhXlePxQdNY3zlvGQ8Db9WCkqxxfCM7iFyECj0TVFLHFfPp87tJZrJZQ7T24VrIzDPgHFBqkwaSX&#10;UGuIQA5e/hFKS+ZtsCKOmNWFFUIynmvAaibj36p5acHxXAuSE9yFpvD/wrLPx60nsqlpWZaUGNDY&#10;pK9IG5i94iRdIkWdCxV6vritP2sBxVRvL7xO/1gJ6TOtpwutvI+E4eXbcjafzZB9hraynD9M57MU&#10;tbg+dz7Ej9xqkoSaegSQ6YTjc4iD6y+XlC1YJZuNVCoraVb4k/LkCNhlFSfn4HdeypAOsy8QCgIB&#10;HDWhIKKoHRYfzD7nu3uSh/AaGBjjJmY+EPmdZ8K2htAOCLIpYYBKy4jjraSu6WKcfsN1y6H5YBoS&#10;Tw7pNrgZNKELmhLFcY9QyM8jSPV3P0SjDNKZujT0JUmx3/W5sZnrdLOzzQmbHRzbSAT8DCFuweO4&#10;TzA7rgDm/XEAj1jUJ4Mz9m4yLZGsmJXpbI7oib+17G4tYFhrcbOQ00F8innPEg3Gvj9EK2Ru5RXK&#10;GTOOdh6G8xqm3bnVs9f1Y7H6CQAA//8DAFBLAwQUAAYACAAAACEAkI1hKN4AAAAMAQAADwAAAGRy&#10;cy9kb3ducmV2LnhtbEyPwU7DMBBE70j8g7VI3KjTGAgKcSpA4oSERNoPcOJtEojXIXbb5O/Znuht&#10;Z3c0+6bYzG4QR5xC70nDepWAQGq87anVsNu+3z2BCNGQNYMn1LBggE15fVWY3PoTfeGxiq3gEAq5&#10;0dDFOOZShqZDZ8LKj0h82/vJmchyaqWdzInD3SDTJHmUzvTEHzoz4luHzU91cBrmart+3acS68p+&#10;L7879SGXz0zr25v55RlExDn+m+GMz+hQMlPtD2SDGFgnnM9enu4zEGfHg1K8qTWoTKUgy0Jelij/&#10;AAAA//8DAFBLAQItABQABgAIAAAAIQC2gziS/gAAAOEBAAATAAAAAAAAAAAAAAAAAAAAAABbQ29u&#10;dGVudF9UeXBlc10ueG1sUEsBAi0AFAAGAAgAAAAhADj9If/WAAAAlAEAAAsAAAAAAAAAAAAAAAAA&#10;LwEAAF9yZWxzLy5yZWxzUEsBAi0AFAAGAAgAAAAhAGXoNTMzAgAAdAQAAA4AAAAAAAAAAAAAAAAA&#10;LgIAAGRycy9lMm9Eb2MueG1sUEsBAi0AFAAGAAgAAAAhAJCNYSjeAAAADAEAAA8AAAAAAAAAAAAA&#10;AAAAjQQAAGRycy9kb3ducmV2LnhtbFBLBQYAAAAABAAEAPMAAACYBQAAAAA=&#10;" fillcolor="white [3201]" strokecolor="#ed7d31 [3205]" strokeweight="2.25pt">
                <v:stroke startarrowwidth="narrow" startarrowlength="short" endarrowwidth="narrow" endarrowlength="short"/>
                <v:textbox inset="2.53958mm,1.2694mm,2.53958mm,1.2694mm">
                  <w:txbxContent>
                    <w:p w:rsidR="00C82970" w:rsidRPr="00A471D4" w:rsidRDefault="001500BC">
                      <w:pPr>
                        <w:spacing w:after="0" w:line="258" w:lineRule="auto"/>
                        <w:textDirection w:val="btLr"/>
                        <w:rPr>
                          <w:sz w:val="20"/>
                        </w:rPr>
                      </w:pPr>
                      <w:r w:rsidRPr="00A471D4">
                        <w:rPr>
                          <w:rFonts w:ascii="Twinkl" w:eastAsia="Twinkl" w:hAnsi="Twinkl" w:cs="Twinkl"/>
                          <w:color w:val="000000"/>
                          <w:u w:val="single"/>
                        </w:rPr>
                        <w:t xml:space="preserve">Communication and Language </w:t>
                      </w:r>
                    </w:p>
                    <w:p w:rsidR="00F93640" w:rsidRPr="00F93640" w:rsidRDefault="001500BC">
                      <w:pPr>
                        <w:spacing w:after="0" w:line="258" w:lineRule="auto"/>
                        <w:textDirection w:val="btLr"/>
                        <w:rPr>
                          <w:rFonts w:ascii="Twinkl" w:eastAsia="Twinkl" w:hAnsi="Twinkl" w:cs="Twinkl"/>
                          <w:color w:val="000000"/>
                        </w:rPr>
                      </w:pPr>
                      <w:r w:rsidRPr="00A471D4">
                        <w:rPr>
                          <w:rFonts w:ascii="Twinkl" w:eastAsia="Twinkl" w:hAnsi="Twinkl" w:cs="Twinkl"/>
                          <w:color w:val="000000"/>
                        </w:rPr>
                        <w:t>This term we’ll</w:t>
                      </w:r>
                      <w:r w:rsidR="00FB2708">
                        <w:rPr>
                          <w:rFonts w:ascii="Twinkl" w:eastAsia="Twinkl" w:hAnsi="Twinkl" w:cs="Twinkl"/>
                          <w:color w:val="000000"/>
                        </w:rPr>
                        <w:t xml:space="preserve"> listen to lots of stories and</w:t>
                      </w:r>
                      <w:r w:rsidRPr="00A471D4">
                        <w:rPr>
                          <w:rFonts w:ascii="Twinkl" w:eastAsia="Twinkl" w:hAnsi="Twinkl" w:cs="Twinkl"/>
                          <w:color w:val="000000"/>
                        </w:rPr>
                        <w:t xml:space="preserve"> answer q</w:t>
                      </w:r>
                      <w:r w:rsidR="009B1FB5">
                        <w:rPr>
                          <w:rFonts w:ascii="Twinkl" w:eastAsia="Twinkl" w:hAnsi="Twinkl" w:cs="Twinkl"/>
                          <w:color w:val="000000"/>
                        </w:rPr>
                        <w:t xml:space="preserve">uestions about them. We’ll continue to </w:t>
                      </w:r>
                      <w:r w:rsidRPr="00A471D4">
                        <w:rPr>
                          <w:rFonts w:ascii="Twinkl" w:eastAsia="Twinkl" w:hAnsi="Twinkl" w:cs="Twinkl"/>
                          <w:color w:val="000000"/>
                        </w:rPr>
                        <w:t xml:space="preserve">sing lots of songs including classic nursery rhymes. We will be given opportunities to </w:t>
                      </w:r>
                      <w:r w:rsidR="009B1FB5">
                        <w:rPr>
                          <w:rFonts w:ascii="Twinkl" w:eastAsia="Twinkl" w:hAnsi="Twinkl" w:cs="Twinkl"/>
                          <w:color w:val="000000"/>
                        </w:rPr>
                        <w:t xml:space="preserve">ask and answer questions about our learning, using sentence stems to answer in full sentences. </w:t>
                      </w:r>
                      <w:r w:rsidR="00F93640">
                        <w:rPr>
                          <w:rFonts w:ascii="Twinkl" w:eastAsia="Twinkl" w:hAnsi="Twinkl" w:cs="Twinkl"/>
                          <w:color w:val="000000"/>
                        </w:rPr>
                        <w:t xml:space="preserve">The Tiny Tales team from the Theatre Royal will be working with us again this term, introducing new and familiar stories to the children, alongside the use of movement, music and Makaton signing. </w:t>
                      </w:r>
                    </w:p>
                  </w:txbxContent>
                </v:textbox>
              </v:rect>
            </w:pict>
          </mc:Fallback>
        </mc:AlternateContent>
      </w:r>
      <w:r w:rsidRPr="00A471D4">
        <w:rPr>
          <w:noProof/>
          <w:color w:val="FF0000"/>
        </w:rPr>
        <mc:AlternateContent>
          <mc:Choice Requires="wps">
            <w:drawing>
              <wp:anchor distT="45720" distB="45720" distL="114300" distR="114300" simplePos="0" relativeHeight="251659264" behindDoc="0" locked="0" layoutInCell="1" hidden="0" allowOverlap="1" wp14:anchorId="2D2AF1BC" wp14:editId="6388929C">
                <wp:simplePos x="0" y="0"/>
                <wp:positionH relativeFrom="column">
                  <wp:posOffset>6477000</wp:posOffset>
                </wp:positionH>
                <wp:positionV relativeFrom="paragraph">
                  <wp:posOffset>2417445</wp:posOffset>
                </wp:positionV>
                <wp:extent cx="3257550" cy="1952625"/>
                <wp:effectExtent l="19050" t="19050" r="19050" b="28575"/>
                <wp:wrapSquare wrapText="bothSides" distT="45720" distB="45720" distL="114300" distR="114300"/>
                <wp:docPr id="216" name="Rectangle 216"/>
                <wp:cNvGraphicFramePr/>
                <a:graphic xmlns:a="http://schemas.openxmlformats.org/drawingml/2006/main">
                  <a:graphicData uri="http://schemas.microsoft.com/office/word/2010/wordprocessingShape">
                    <wps:wsp>
                      <wps:cNvSpPr/>
                      <wps:spPr>
                        <a:xfrm>
                          <a:off x="0" y="0"/>
                          <a:ext cx="3257550" cy="1952625"/>
                        </a:xfrm>
                        <a:prstGeom prst="rect">
                          <a:avLst/>
                        </a:prstGeom>
                        <a:solidFill>
                          <a:schemeClr val="lt1"/>
                        </a:solidFill>
                        <a:ln w="28575" cap="flat" cmpd="sng">
                          <a:solidFill>
                            <a:srgbClr val="C00000"/>
                          </a:solidFill>
                          <a:prstDash val="solid"/>
                          <a:miter lim="800000"/>
                          <a:headEnd type="none" w="sm" len="sm"/>
                          <a:tailEnd type="none" w="sm" len="sm"/>
                        </a:ln>
                      </wps:spPr>
                      <wps:txbx>
                        <w:txbxContent>
                          <w:p w:rsidR="00C82970" w:rsidRDefault="001500BC">
                            <w:pPr>
                              <w:spacing w:after="0" w:line="258" w:lineRule="auto"/>
                              <w:textDirection w:val="btLr"/>
                            </w:pPr>
                            <w:r>
                              <w:rPr>
                                <w:rFonts w:ascii="Twinkl" w:eastAsia="Twinkl" w:hAnsi="Twinkl" w:cs="Twinkl"/>
                                <w:color w:val="000000"/>
                                <w:u w:val="single"/>
                              </w:rPr>
                              <w:t>Personal, Social and Emotional Development</w:t>
                            </w:r>
                          </w:p>
                          <w:p w:rsidR="00C82970" w:rsidRDefault="001500BC">
                            <w:pPr>
                              <w:spacing w:after="0" w:line="258" w:lineRule="auto"/>
                              <w:textDirection w:val="btLr"/>
                            </w:pPr>
                            <w:r>
                              <w:rPr>
                                <w:rFonts w:ascii="Twinkl" w:eastAsia="Twinkl" w:hAnsi="Twinkl" w:cs="Twinkl"/>
                                <w:color w:val="000000"/>
                              </w:rPr>
                              <w:t xml:space="preserve">We will continue to develop our relationships with the other children and adults in the classroom and will join the rest of the school for the weekly ROARR assembly to encourage the use of our positive learning dispositions. </w:t>
                            </w:r>
                            <w:r w:rsidR="00387EB4">
                              <w:rPr>
                                <w:rFonts w:ascii="Twinkl" w:eastAsia="Twinkl" w:hAnsi="Twinkl" w:cs="Twinkl"/>
                                <w:color w:val="000000"/>
                              </w:rPr>
                              <w:t xml:space="preserve">We will also be focussing on how to keep ourselves </w:t>
                            </w:r>
                            <w:r w:rsidR="009B1FB5">
                              <w:rPr>
                                <w:rFonts w:ascii="Twinkl" w:eastAsia="Twinkl" w:hAnsi="Twinkl" w:cs="Twinkl"/>
                                <w:color w:val="000000"/>
                              </w:rPr>
                              <w:t xml:space="preserve">healthy through diet, sleep </w:t>
                            </w:r>
                            <w:proofErr w:type="spellStart"/>
                            <w:r w:rsidR="009B1FB5">
                              <w:rPr>
                                <w:rFonts w:ascii="Twinkl" w:eastAsia="Twinkl" w:hAnsi="Twinkl" w:cs="Twinkl"/>
                                <w:color w:val="000000"/>
                              </w:rPr>
                              <w:t>etc</w:t>
                            </w:r>
                            <w:proofErr w:type="spellEnd"/>
                            <w:r w:rsidR="009B1FB5">
                              <w:rPr>
                                <w:rFonts w:ascii="Twinkl" w:eastAsia="Twinkl" w:hAnsi="Twinkl" w:cs="Twinkl"/>
                                <w:color w:val="000000"/>
                              </w:rPr>
                              <w:t xml:space="preserve">, as well as setting ourselves goals, and showing resilience and perseverance when things get challenging.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D2AF1BC" id="Rectangle 216" o:spid="_x0000_s1028" style="position:absolute;margin-left:510pt;margin-top:190.35pt;width:256.5pt;height:153.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ryLMgIAAHEEAAAOAAAAZHJzL2Uyb0RvYy54bWysVNuO0zAQfUfiHyy/0zSh2e1GTVeopQhp&#10;BRULHzB1nMSSb9huk/49Y7e0XUBCQvTBHdvjM2fOzGTxOCpJDtx5YXRN88mUEq6ZaYTuavrt6+bN&#10;nBIfQDcgjeY1PXJPH5evXy0GW/HC9EY23BEE0b4abE37EGyVZZ71XIGfGMs1XrbGKQi4dV3WOBgQ&#10;XcmsmE7vssG4xjrDuPd4uj5d0mXCb1vOwue29TwQWVPkFtLq0rqLa7ZcQNU5sL1gZxrwDywUCI1B&#10;L1BrCED2TvwGpQRzxps2TJhRmWlbwXjKAbPJp79k89yD5SkXFMfbi0z+/8GyT4etI6KpaZHfUaJB&#10;YZG+oGygO8lJPESJBusr9Hy2W3feeTRjvmPrVPzHTMiYZD1eZOVjIAwP3xblfVmi+gzv8oeyuCvK&#10;iJpdn1vnwwduFIlGTR0SSHLC4cmHk+tPlxjNGymajZAybWKv8JV05ABYZRnyM/gLL6nJgEnOkQoS&#10;AWy1VkJAU1lM3usuxXvxxLtud4FdTePvT8iR2Bp8fwqfEKIbVEoE7G0pVE3nl9dQ9Rya97oh4WhR&#10;a41jQSM1ryiRHIcIjfQ8gJB/90MRpUYtY4lORYlWGHdjquosYsWTnWmOWGlv2UYg4SfwYQsOez3H&#10;6Nj/GPf7HhxykR81NthDPsMqkZA2s/Iecyfu9mZ3ewOa9QbHCgU9mauQhizKoM27fTCtSHW8Ujlz&#10;xr5OnXCewTg4t/vkdf1SLH8AAAD//wMAUEsDBBQABgAIAAAAIQBpJQ2b3QAAAA0BAAAPAAAAZHJz&#10;L2Rvd25yZXYueG1sTI/BToQwEIbvJr5DMyZejNu6RCRI2RgNZxXXxGOXjkCkU0ILi2/v7Mk9/jN/&#10;vvmm2K1uEAtOofek4W6jQCA13vbUath/VLcZiBANWTN4Qg2/GGBXXl4UJrf+SO+41LEVDKGQGw1d&#10;jGMuZWg6dCZs/IjEu28/ORM5Tq20kzky3A1yq1QqnemJL3RmxOcOm596dhpC+vo27hf1OfubF1UZ&#10;6euKvrS+vlqfHkFEXON/GU76rA4lOx38TDaIgbNiPnc1JJl6AHGq3CcJjw4a0izbgiwLef5F+QcA&#10;AP//AwBQSwECLQAUAAYACAAAACEAtoM4kv4AAADhAQAAEwAAAAAAAAAAAAAAAAAAAAAAW0NvbnRl&#10;bnRfVHlwZXNdLnhtbFBLAQItABQABgAIAAAAIQA4/SH/1gAAAJQBAAALAAAAAAAAAAAAAAAAAC8B&#10;AABfcmVscy8ucmVsc1BLAQItABQABgAIAAAAIQDv6ryLMgIAAHEEAAAOAAAAAAAAAAAAAAAAAC4C&#10;AABkcnMvZTJvRG9jLnhtbFBLAQItABQABgAIAAAAIQBpJQ2b3QAAAA0BAAAPAAAAAAAAAAAAAAAA&#10;AIwEAABkcnMvZG93bnJldi54bWxQSwUGAAAAAAQABADzAAAAlgUAAAAA&#10;" fillcolor="white [3201]" strokecolor="#c00000" strokeweight="2.25pt">
                <v:stroke startarrowwidth="narrow" startarrowlength="short" endarrowwidth="narrow" endarrowlength="short"/>
                <v:textbox inset="2.53958mm,1.2694mm,2.53958mm,1.2694mm">
                  <w:txbxContent>
                    <w:p w:rsidR="00C82970" w:rsidRDefault="001500BC">
                      <w:pPr>
                        <w:spacing w:after="0" w:line="258" w:lineRule="auto"/>
                        <w:textDirection w:val="btLr"/>
                      </w:pPr>
                      <w:r>
                        <w:rPr>
                          <w:rFonts w:ascii="Twinkl" w:eastAsia="Twinkl" w:hAnsi="Twinkl" w:cs="Twinkl"/>
                          <w:color w:val="000000"/>
                          <w:u w:val="single"/>
                        </w:rPr>
                        <w:t>Personal, Social and Emotional Development</w:t>
                      </w:r>
                    </w:p>
                    <w:p w:rsidR="00C82970" w:rsidRDefault="001500BC">
                      <w:pPr>
                        <w:spacing w:after="0" w:line="258" w:lineRule="auto"/>
                        <w:textDirection w:val="btLr"/>
                      </w:pPr>
                      <w:r>
                        <w:rPr>
                          <w:rFonts w:ascii="Twinkl" w:eastAsia="Twinkl" w:hAnsi="Twinkl" w:cs="Twinkl"/>
                          <w:color w:val="000000"/>
                        </w:rPr>
                        <w:t xml:space="preserve">We will continue to develop our relationships with the other children and adults in the classroom and will join the rest of the school for the weekly ROARR assembly to encourage the use of our positive learning dispositions. </w:t>
                      </w:r>
                      <w:r w:rsidR="00387EB4">
                        <w:rPr>
                          <w:rFonts w:ascii="Twinkl" w:eastAsia="Twinkl" w:hAnsi="Twinkl" w:cs="Twinkl"/>
                          <w:color w:val="000000"/>
                        </w:rPr>
                        <w:t xml:space="preserve">We will also be focussing on how to keep ourselves </w:t>
                      </w:r>
                      <w:r w:rsidR="009B1FB5">
                        <w:rPr>
                          <w:rFonts w:ascii="Twinkl" w:eastAsia="Twinkl" w:hAnsi="Twinkl" w:cs="Twinkl"/>
                          <w:color w:val="000000"/>
                        </w:rPr>
                        <w:t xml:space="preserve">healthy through diet, sleep </w:t>
                      </w:r>
                      <w:proofErr w:type="spellStart"/>
                      <w:r w:rsidR="009B1FB5">
                        <w:rPr>
                          <w:rFonts w:ascii="Twinkl" w:eastAsia="Twinkl" w:hAnsi="Twinkl" w:cs="Twinkl"/>
                          <w:color w:val="000000"/>
                        </w:rPr>
                        <w:t>etc</w:t>
                      </w:r>
                      <w:proofErr w:type="spellEnd"/>
                      <w:r w:rsidR="009B1FB5">
                        <w:rPr>
                          <w:rFonts w:ascii="Twinkl" w:eastAsia="Twinkl" w:hAnsi="Twinkl" w:cs="Twinkl"/>
                          <w:color w:val="000000"/>
                        </w:rPr>
                        <w:t xml:space="preserve">, as well as setting ourselves goals, and showing resilience and perseverance when things get challenging. </w:t>
                      </w:r>
                    </w:p>
                  </w:txbxContent>
                </v:textbox>
                <w10:wrap type="square"/>
              </v:rect>
            </w:pict>
          </mc:Fallback>
        </mc:AlternateContent>
      </w:r>
      <w:r w:rsidR="00D47B2A" w:rsidRPr="00A471D4">
        <w:rPr>
          <w:noProof/>
          <w:color w:val="FF0000"/>
        </w:rPr>
        <mc:AlternateContent>
          <mc:Choice Requires="wps">
            <w:drawing>
              <wp:anchor distT="45720" distB="45720" distL="114300" distR="114300" simplePos="0" relativeHeight="251662336" behindDoc="0" locked="0" layoutInCell="1" hidden="0" allowOverlap="1" wp14:anchorId="75FF54E1" wp14:editId="5F683EDC">
                <wp:simplePos x="0" y="0"/>
                <wp:positionH relativeFrom="margin">
                  <wp:posOffset>-152400</wp:posOffset>
                </wp:positionH>
                <wp:positionV relativeFrom="paragraph">
                  <wp:posOffset>4655820</wp:posOffset>
                </wp:positionV>
                <wp:extent cx="3324225" cy="1933575"/>
                <wp:effectExtent l="19050" t="19050" r="28575" b="28575"/>
                <wp:wrapNone/>
                <wp:docPr id="220" name="Rectangle 220"/>
                <wp:cNvGraphicFramePr/>
                <a:graphic xmlns:a="http://schemas.openxmlformats.org/drawingml/2006/main">
                  <a:graphicData uri="http://schemas.microsoft.com/office/word/2010/wordprocessingShape">
                    <wps:wsp>
                      <wps:cNvSpPr/>
                      <wps:spPr>
                        <a:xfrm>
                          <a:off x="0" y="0"/>
                          <a:ext cx="3324225" cy="1933575"/>
                        </a:xfrm>
                        <a:prstGeom prst="rect">
                          <a:avLst/>
                        </a:prstGeom>
                        <a:solidFill>
                          <a:schemeClr val="lt1"/>
                        </a:solidFill>
                        <a:ln w="28575" cap="flat" cmpd="sng">
                          <a:solidFill>
                            <a:srgbClr val="BF9000"/>
                          </a:solidFill>
                          <a:prstDash val="solid"/>
                          <a:miter lim="800000"/>
                          <a:headEnd type="none" w="sm" len="sm"/>
                          <a:tailEnd type="none" w="sm" len="sm"/>
                        </a:ln>
                      </wps:spPr>
                      <wps:txbx>
                        <w:txbxContent>
                          <w:p w:rsidR="00C82970" w:rsidRPr="00D47B2A" w:rsidRDefault="001500BC">
                            <w:pPr>
                              <w:spacing w:after="0" w:line="258" w:lineRule="auto"/>
                              <w:textDirection w:val="btLr"/>
                              <w:rPr>
                                <w:sz w:val="20"/>
                              </w:rPr>
                            </w:pPr>
                            <w:r w:rsidRPr="00D47B2A">
                              <w:rPr>
                                <w:rFonts w:ascii="Twinkl" w:eastAsia="Twinkl" w:hAnsi="Twinkl" w:cs="Twinkl"/>
                                <w:color w:val="000000"/>
                                <w:u w:val="single"/>
                              </w:rPr>
                              <w:t>Expressive Arts and Design</w:t>
                            </w:r>
                          </w:p>
                          <w:p w:rsidR="00C82970" w:rsidRPr="00D47B2A" w:rsidRDefault="001500BC">
                            <w:pPr>
                              <w:spacing w:after="0" w:line="258" w:lineRule="auto"/>
                              <w:textDirection w:val="btLr"/>
                              <w:rPr>
                                <w:sz w:val="20"/>
                              </w:rPr>
                            </w:pPr>
                            <w:r w:rsidRPr="00D47B2A">
                              <w:rPr>
                                <w:rFonts w:ascii="Twinkl" w:eastAsia="Twinkl" w:hAnsi="Twinkl" w:cs="Twinkl"/>
                                <w:color w:val="000000"/>
                              </w:rPr>
                              <w:t>We will have lots of opportunities to play and use our imagination with a variety of materials and objects</w:t>
                            </w:r>
                            <w:r w:rsidR="009B1FB5" w:rsidRPr="00D47B2A">
                              <w:rPr>
                                <w:rFonts w:ascii="Twinkl" w:eastAsia="Twinkl" w:hAnsi="Twinkl" w:cs="Twinkl"/>
                                <w:color w:val="000000"/>
                              </w:rPr>
                              <w:t>, and will be exploring how to safely use different tools and techniques</w:t>
                            </w:r>
                            <w:r w:rsidRPr="00D47B2A">
                              <w:rPr>
                                <w:rFonts w:ascii="Twinkl" w:eastAsia="Twinkl" w:hAnsi="Twinkl" w:cs="Twinkl"/>
                                <w:color w:val="000000"/>
                              </w:rPr>
                              <w:t xml:space="preserve">. We will be </w:t>
                            </w:r>
                            <w:r w:rsidR="009B1FB5" w:rsidRPr="00D47B2A">
                              <w:rPr>
                                <w:rFonts w:ascii="Twinkl" w:eastAsia="Twinkl" w:hAnsi="Twinkl" w:cs="Twinkl"/>
                                <w:color w:val="000000"/>
                              </w:rPr>
                              <w:t>experimenting with colour, design, texture, form a</w:t>
                            </w:r>
                            <w:r w:rsidR="00FB2708">
                              <w:rPr>
                                <w:rFonts w:ascii="Twinkl" w:eastAsia="Twinkl" w:hAnsi="Twinkl" w:cs="Twinkl"/>
                                <w:color w:val="000000"/>
                              </w:rPr>
                              <w:t>nd function, to create our own u</w:t>
                            </w:r>
                            <w:r w:rsidR="009B1FB5" w:rsidRPr="00D47B2A">
                              <w:rPr>
                                <w:rFonts w:ascii="Twinkl" w:eastAsia="Twinkl" w:hAnsi="Twinkl" w:cs="Twinkl"/>
                                <w:color w:val="000000"/>
                              </w:rPr>
                              <w:t>nde</w:t>
                            </w:r>
                            <w:r w:rsidR="00FB2708">
                              <w:rPr>
                                <w:rFonts w:ascii="Twinkl" w:eastAsia="Twinkl" w:hAnsi="Twinkl" w:cs="Twinkl"/>
                                <w:color w:val="000000"/>
                              </w:rPr>
                              <w:t>r the sea creations and pirate ships.</w:t>
                            </w:r>
                            <w:r w:rsidR="009B1FB5" w:rsidRPr="00D47B2A">
                              <w:rPr>
                                <w:rFonts w:ascii="Twinkl" w:eastAsia="Twinkl" w:hAnsi="Twinkl" w:cs="Twinkl"/>
                                <w:color w:val="000000"/>
                              </w:rPr>
                              <w:t xml:space="preserve"> We will </w:t>
                            </w:r>
                            <w:r w:rsidR="00FB2708">
                              <w:rPr>
                                <w:rFonts w:ascii="Twinkl" w:eastAsia="Twinkl" w:hAnsi="Twinkl" w:cs="Twinkl"/>
                                <w:color w:val="000000"/>
                              </w:rPr>
                              <w:t xml:space="preserve">continue </w:t>
                            </w:r>
                            <w:r w:rsidR="009B1FB5" w:rsidRPr="00D47B2A">
                              <w:rPr>
                                <w:rFonts w:ascii="Twinkl" w:eastAsia="Twinkl" w:hAnsi="Twinkl" w:cs="Twinkl"/>
                                <w:color w:val="000000"/>
                              </w:rPr>
                              <w:t>to explore</w:t>
                            </w:r>
                            <w:r w:rsidR="00FB2708">
                              <w:rPr>
                                <w:rFonts w:ascii="Twinkl" w:eastAsia="Twinkl" w:hAnsi="Twinkl" w:cs="Twinkl"/>
                                <w:color w:val="000000"/>
                              </w:rPr>
                              <w:t xml:space="preserve"> being expressive through music using our music scheme (</w:t>
                            </w:r>
                            <w:proofErr w:type="spellStart"/>
                            <w:r w:rsidR="00FB2708">
                              <w:rPr>
                                <w:rFonts w:ascii="Twinkl" w:eastAsia="Twinkl" w:hAnsi="Twinkl" w:cs="Twinkl"/>
                                <w:color w:val="000000"/>
                              </w:rPr>
                              <w:t>Charanga</w:t>
                            </w:r>
                            <w:proofErr w:type="spellEnd"/>
                            <w:r w:rsidR="00FB2708">
                              <w:rPr>
                                <w:rFonts w:ascii="Twinkl" w:eastAsia="Twinkl" w:hAnsi="Twinkl" w:cs="Twinkl"/>
                                <w:color w:val="000000"/>
                              </w:rPr>
                              <w:t>).</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5FF54E1" id="Rectangle 220" o:spid="_x0000_s1029" style="position:absolute;margin-left:-12pt;margin-top:366.6pt;width:261.75pt;height:152.2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akBNQIAAHEEAAAOAAAAZHJzL2Uyb0RvYy54bWysVNuOEzEMfUfiH6K807m0ZdtRpyvYUoS0&#10;goqFD3AzmU6k3EjSdvr3OJnSCzwgIV4yduzYx8f2LB57JcmBOy+MrmkxyinhmplG6F1Nv39bv5lR&#10;4gPoBqTRvKYn7unj8vWrxdFWvDSdkQ13BINoXx1tTbsQbJVlnnVcgR8ZyzUaW+MUBFTdLmscHDG6&#10;klmZ52+zo3GNdYZx7/F2NRjpMsVvW87Cl7b1PBBZU8QW0unSuY1ntlxAtXNgO8HOMOAfUCgQGpNe&#10;Qq0gANk78UcoJZgz3rRhxIzKTNsKxlMNWE2R/1bNSweWp1qQHG8vNPn/F5Z9PmwcEU1NyxL50aCw&#10;SV+RNtA7yUm8RIqO1lfo+WI37qx5FGO9fetU/GIlpE+0ni608j4QhpfjcTkpyyklDG3FfDyePkxj&#10;1Oz63DofPnKjSBRq6hBAohMOzz4Mrr9cYjZvpGjWQsqkxFnhT9KRA2CXZSjOwe+8pCZHLHIWcxMG&#10;OGqthICisli817uU7+6Jd7vtJez79TzPExkI+84tAluB74b0yRQBQKVEwNmWQtV0hm+H11B1HJoP&#10;uiHhZJFrjWtBIzSvKJEclwiF9DyAkH/3QzRSI5exRUNTohT6bT90NcaKN1vTnLDT3rK1QMDP4MMG&#10;HM56gdlx/jHvjz04xCI/aRyweTGJLQtJmUwfED1xt5btrQU06wyuFRI6iE8hLVmkQZt3+2Bakfp4&#10;hXLGjHOdJuG8g3FxbvXkdf1TLH8CAAD//wMAUEsDBBQABgAIAAAAIQAj4LCn4wAAAAwBAAAPAAAA&#10;ZHJzL2Rvd25yZXYueG1sTI9RS8MwFIXfBf9DuIIvsqW20za16RBBEEXEbg97zJprW9bchCbb6r83&#10;Punj5X6c851qPZuRnXDygyUJt8sEGFJr9UCdhO3meVEA80GRVqMllPCNHtb15UWlSm3P9ImnJnQs&#10;hpAvlYQ+BFdy7tsejfJL65Di78tORoV4Th3XkzrHcDPyNEnuuVEDxYZeOXzqsT00RyPhZbfrCi8a&#10;V9wcXu2HcOK9eQtSXl/Njw/AAs7hD4Zf/agOdXTa2yNpz0YJi3QVtwQJeZalwCKxEuIO2D6iSZbn&#10;wOuK/x9R/wAAAP//AwBQSwECLQAUAAYACAAAACEAtoM4kv4AAADhAQAAEwAAAAAAAAAAAAAAAAAA&#10;AAAAW0NvbnRlbnRfVHlwZXNdLnhtbFBLAQItABQABgAIAAAAIQA4/SH/1gAAAJQBAAALAAAAAAAA&#10;AAAAAAAAAC8BAABfcmVscy8ucmVsc1BLAQItABQABgAIAAAAIQC7wakBNQIAAHEEAAAOAAAAAAAA&#10;AAAAAAAAAC4CAABkcnMvZTJvRG9jLnhtbFBLAQItABQABgAIAAAAIQAj4LCn4wAAAAwBAAAPAAAA&#10;AAAAAAAAAAAAAI8EAABkcnMvZG93bnJldi54bWxQSwUGAAAAAAQABADzAAAAnwUAAAAA&#10;" fillcolor="white [3201]" strokecolor="#bf9000" strokeweight="2.25pt">
                <v:stroke startarrowwidth="narrow" startarrowlength="short" endarrowwidth="narrow" endarrowlength="short"/>
                <v:textbox inset="2.53958mm,1.2694mm,2.53958mm,1.2694mm">
                  <w:txbxContent>
                    <w:p w:rsidR="00C82970" w:rsidRPr="00D47B2A" w:rsidRDefault="001500BC">
                      <w:pPr>
                        <w:spacing w:after="0" w:line="258" w:lineRule="auto"/>
                        <w:textDirection w:val="btLr"/>
                        <w:rPr>
                          <w:sz w:val="20"/>
                        </w:rPr>
                      </w:pPr>
                      <w:r w:rsidRPr="00D47B2A">
                        <w:rPr>
                          <w:rFonts w:ascii="Twinkl" w:eastAsia="Twinkl" w:hAnsi="Twinkl" w:cs="Twinkl"/>
                          <w:color w:val="000000"/>
                          <w:u w:val="single"/>
                        </w:rPr>
                        <w:t>Expressive Arts and Design</w:t>
                      </w:r>
                    </w:p>
                    <w:p w:rsidR="00C82970" w:rsidRPr="00D47B2A" w:rsidRDefault="001500BC">
                      <w:pPr>
                        <w:spacing w:after="0" w:line="258" w:lineRule="auto"/>
                        <w:textDirection w:val="btLr"/>
                        <w:rPr>
                          <w:sz w:val="20"/>
                        </w:rPr>
                      </w:pPr>
                      <w:r w:rsidRPr="00D47B2A">
                        <w:rPr>
                          <w:rFonts w:ascii="Twinkl" w:eastAsia="Twinkl" w:hAnsi="Twinkl" w:cs="Twinkl"/>
                          <w:color w:val="000000"/>
                        </w:rPr>
                        <w:t>We will have lots of opportunities to play and use our imagination with a variety of materials and objects</w:t>
                      </w:r>
                      <w:r w:rsidR="009B1FB5" w:rsidRPr="00D47B2A">
                        <w:rPr>
                          <w:rFonts w:ascii="Twinkl" w:eastAsia="Twinkl" w:hAnsi="Twinkl" w:cs="Twinkl"/>
                          <w:color w:val="000000"/>
                        </w:rPr>
                        <w:t>, and will be exploring how to safely use different tools and techniques</w:t>
                      </w:r>
                      <w:r w:rsidRPr="00D47B2A">
                        <w:rPr>
                          <w:rFonts w:ascii="Twinkl" w:eastAsia="Twinkl" w:hAnsi="Twinkl" w:cs="Twinkl"/>
                          <w:color w:val="000000"/>
                        </w:rPr>
                        <w:t xml:space="preserve">. We will be </w:t>
                      </w:r>
                      <w:r w:rsidR="009B1FB5" w:rsidRPr="00D47B2A">
                        <w:rPr>
                          <w:rFonts w:ascii="Twinkl" w:eastAsia="Twinkl" w:hAnsi="Twinkl" w:cs="Twinkl"/>
                          <w:color w:val="000000"/>
                        </w:rPr>
                        <w:t>experimenting with colour, design, texture, form a</w:t>
                      </w:r>
                      <w:r w:rsidR="00FB2708">
                        <w:rPr>
                          <w:rFonts w:ascii="Twinkl" w:eastAsia="Twinkl" w:hAnsi="Twinkl" w:cs="Twinkl"/>
                          <w:color w:val="000000"/>
                        </w:rPr>
                        <w:t>nd function, to create our own u</w:t>
                      </w:r>
                      <w:r w:rsidR="009B1FB5" w:rsidRPr="00D47B2A">
                        <w:rPr>
                          <w:rFonts w:ascii="Twinkl" w:eastAsia="Twinkl" w:hAnsi="Twinkl" w:cs="Twinkl"/>
                          <w:color w:val="000000"/>
                        </w:rPr>
                        <w:t>nde</w:t>
                      </w:r>
                      <w:r w:rsidR="00FB2708">
                        <w:rPr>
                          <w:rFonts w:ascii="Twinkl" w:eastAsia="Twinkl" w:hAnsi="Twinkl" w:cs="Twinkl"/>
                          <w:color w:val="000000"/>
                        </w:rPr>
                        <w:t>r the sea creations and pirate ships.</w:t>
                      </w:r>
                      <w:r w:rsidR="009B1FB5" w:rsidRPr="00D47B2A">
                        <w:rPr>
                          <w:rFonts w:ascii="Twinkl" w:eastAsia="Twinkl" w:hAnsi="Twinkl" w:cs="Twinkl"/>
                          <w:color w:val="000000"/>
                        </w:rPr>
                        <w:t xml:space="preserve"> We will </w:t>
                      </w:r>
                      <w:r w:rsidR="00FB2708">
                        <w:rPr>
                          <w:rFonts w:ascii="Twinkl" w:eastAsia="Twinkl" w:hAnsi="Twinkl" w:cs="Twinkl"/>
                          <w:color w:val="000000"/>
                        </w:rPr>
                        <w:t xml:space="preserve">continue </w:t>
                      </w:r>
                      <w:r w:rsidR="009B1FB5" w:rsidRPr="00D47B2A">
                        <w:rPr>
                          <w:rFonts w:ascii="Twinkl" w:eastAsia="Twinkl" w:hAnsi="Twinkl" w:cs="Twinkl"/>
                          <w:color w:val="000000"/>
                        </w:rPr>
                        <w:t>to explore</w:t>
                      </w:r>
                      <w:r w:rsidR="00FB2708">
                        <w:rPr>
                          <w:rFonts w:ascii="Twinkl" w:eastAsia="Twinkl" w:hAnsi="Twinkl" w:cs="Twinkl"/>
                          <w:color w:val="000000"/>
                        </w:rPr>
                        <w:t xml:space="preserve"> being expressive through music using our music scheme (</w:t>
                      </w:r>
                      <w:proofErr w:type="spellStart"/>
                      <w:r w:rsidR="00FB2708">
                        <w:rPr>
                          <w:rFonts w:ascii="Twinkl" w:eastAsia="Twinkl" w:hAnsi="Twinkl" w:cs="Twinkl"/>
                          <w:color w:val="000000"/>
                        </w:rPr>
                        <w:t>Charanga</w:t>
                      </w:r>
                      <w:proofErr w:type="spellEnd"/>
                      <w:r w:rsidR="00FB2708">
                        <w:rPr>
                          <w:rFonts w:ascii="Twinkl" w:eastAsia="Twinkl" w:hAnsi="Twinkl" w:cs="Twinkl"/>
                          <w:color w:val="000000"/>
                        </w:rPr>
                        <w:t>).</w:t>
                      </w:r>
                    </w:p>
                  </w:txbxContent>
                </v:textbox>
                <w10:wrap anchorx="margin"/>
              </v:rect>
            </w:pict>
          </mc:Fallback>
        </mc:AlternateContent>
      </w:r>
      <w:r w:rsidR="00D47B2A" w:rsidRPr="00A471D4">
        <w:rPr>
          <w:noProof/>
          <w:color w:val="FF0000"/>
        </w:rPr>
        <mc:AlternateContent>
          <mc:Choice Requires="wps">
            <w:drawing>
              <wp:anchor distT="45720" distB="45720" distL="114300" distR="114300" simplePos="0" relativeHeight="251661312" behindDoc="0" locked="0" layoutInCell="1" hidden="0" allowOverlap="1" wp14:anchorId="3D407954" wp14:editId="6D7B6B92">
                <wp:simplePos x="0" y="0"/>
                <wp:positionH relativeFrom="margin">
                  <wp:posOffset>-153035</wp:posOffset>
                </wp:positionH>
                <wp:positionV relativeFrom="paragraph">
                  <wp:posOffset>2379345</wp:posOffset>
                </wp:positionV>
                <wp:extent cx="3324225" cy="2238375"/>
                <wp:effectExtent l="19050" t="19050" r="28575" b="28575"/>
                <wp:wrapSquare wrapText="bothSides" distT="45720" distB="45720" distL="114300" distR="114300"/>
                <wp:docPr id="219" name="Rectangle 219"/>
                <wp:cNvGraphicFramePr/>
                <a:graphic xmlns:a="http://schemas.openxmlformats.org/drawingml/2006/main">
                  <a:graphicData uri="http://schemas.microsoft.com/office/word/2010/wordprocessingShape">
                    <wps:wsp>
                      <wps:cNvSpPr/>
                      <wps:spPr>
                        <a:xfrm>
                          <a:off x="0" y="0"/>
                          <a:ext cx="3324225" cy="2238375"/>
                        </a:xfrm>
                        <a:prstGeom prst="rect">
                          <a:avLst/>
                        </a:prstGeom>
                        <a:solidFill>
                          <a:schemeClr val="lt1"/>
                        </a:solidFill>
                        <a:ln w="28575" cap="flat" cmpd="sng">
                          <a:solidFill>
                            <a:srgbClr val="7030A0"/>
                          </a:solidFill>
                          <a:prstDash val="solid"/>
                          <a:miter lim="800000"/>
                          <a:headEnd type="none" w="sm" len="sm"/>
                          <a:tailEnd type="none" w="sm" len="sm"/>
                        </a:ln>
                      </wps:spPr>
                      <wps:txbx>
                        <w:txbxContent>
                          <w:p w:rsidR="00C82970" w:rsidRPr="00584532" w:rsidRDefault="001500BC">
                            <w:pPr>
                              <w:spacing w:line="258" w:lineRule="auto"/>
                              <w:textDirection w:val="btLr"/>
                              <w:rPr>
                                <w:rFonts w:ascii="Twinkl" w:eastAsia="Twinkl" w:hAnsi="Twinkl" w:cs="Twinkl"/>
                                <w:color w:val="000000"/>
                              </w:rPr>
                            </w:pPr>
                            <w:r w:rsidRPr="00A471D4">
                              <w:rPr>
                                <w:rFonts w:ascii="Twinkl" w:eastAsia="Twinkl" w:hAnsi="Twinkl" w:cs="Twinkl"/>
                                <w:color w:val="000000"/>
                                <w:u w:val="single"/>
                              </w:rPr>
                              <w:t xml:space="preserve">Physical Development </w:t>
                            </w:r>
                            <w:r w:rsidRPr="00A471D4">
                              <w:rPr>
                                <w:rFonts w:ascii="Twinkl" w:eastAsia="Twinkl" w:hAnsi="Twinkl" w:cs="Twinkl"/>
                                <w:color w:val="000000"/>
                              </w:rPr>
                              <w:t xml:space="preserve">                                    </w:t>
                            </w:r>
                            <w:r w:rsidR="00D47B2A">
                              <w:rPr>
                                <w:rFonts w:ascii="Twinkl" w:eastAsia="Twinkl" w:hAnsi="Twinkl" w:cs="Twinkl"/>
                                <w:color w:val="000000"/>
                              </w:rPr>
                              <w:t xml:space="preserve">  </w:t>
                            </w:r>
                            <w:r w:rsidRPr="00D47B2A">
                              <w:rPr>
                                <w:rFonts w:ascii="Twinkl" w:eastAsia="Twinkl" w:hAnsi="Twinkl" w:cs="Twinkl"/>
                                <w:color w:val="000000"/>
                              </w:rPr>
                              <w:t>In P.E. lessons we will be learning to</w:t>
                            </w:r>
                            <w:r w:rsidR="007059BD" w:rsidRPr="00D47B2A">
                              <w:rPr>
                                <w:rFonts w:ascii="Twinkl" w:eastAsia="Twinkl" w:hAnsi="Twinkl" w:cs="Twinkl"/>
                                <w:color w:val="000000"/>
                              </w:rPr>
                              <w:t xml:space="preserve"> balance and</w:t>
                            </w:r>
                            <w:r w:rsidR="00584532" w:rsidRPr="00D47B2A">
                              <w:rPr>
                                <w:rFonts w:ascii="Twinkl" w:eastAsia="Twinkl" w:hAnsi="Twinkl" w:cs="Twinkl"/>
                                <w:color w:val="000000"/>
                              </w:rPr>
                              <w:t xml:space="preserve"> practise our</w:t>
                            </w:r>
                            <w:r w:rsidR="007059BD" w:rsidRPr="00D47B2A">
                              <w:rPr>
                                <w:rFonts w:ascii="Twinkl" w:eastAsia="Twinkl" w:hAnsi="Twinkl" w:cs="Twinkl"/>
                                <w:color w:val="000000"/>
                              </w:rPr>
                              <w:t xml:space="preserve"> coordination </w:t>
                            </w:r>
                            <w:r w:rsidR="00584532" w:rsidRPr="00D47B2A">
                              <w:rPr>
                                <w:rFonts w:ascii="Twinkl" w:eastAsia="Twinkl" w:hAnsi="Twinkl" w:cs="Twinkl"/>
                                <w:color w:val="000000"/>
                              </w:rPr>
                              <w:t>skills</w:t>
                            </w:r>
                            <w:r w:rsidR="0046432D" w:rsidRPr="00D47B2A">
                              <w:rPr>
                                <w:rFonts w:ascii="Twinkl" w:eastAsia="Twinkl" w:hAnsi="Twinkl" w:cs="Twinkl"/>
                                <w:color w:val="000000"/>
                              </w:rPr>
                              <w:t>, focusing on the gross motor skill</w:t>
                            </w:r>
                            <w:r w:rsidR="00D47B2A" w:rsidRPr="00D47B2A">
                              <w:rPr>
                                <w:rFonts w:ascii="Twinkl" w:eastAsia="Twinkl" w:hAnsi="Twinkl" w:cs="Twinkl"/>
                                <w:color w:val="000000"/>
                              </w:rPr>
                              <w:t>s of movements such as hopping and skipping</w:t>
                            </w:r>
                            <w:r w:rsidR="00F93640" w:rsidRPr="00D47B2A">
                              <w:rPr>
                                <w:rFonts w:ascii="Twinkl" w:eastAsia="Twinkl" w:hAnsi="Twinkl" w:cs="Twinkl"/>
                                <w:color w:val="000000"/>
                              </w:rPr>
                              <w:t>.</w:t>
                            </w:r>
                            <w:r w:rsidR="00D47B2A" w:rsidRPr="00D47B2A">
                              <w:rPr>
                                <w:rFonts w:ascii="Twinkl" w:eastAsia="Twinkl" w:hAnsi="Twinkl" w:cs="Twinkl"/>
                                <w:color w:val="000000"/>
                              </w:rPr>
                              <w:t xml:space="preserve"> We will also teach our first gym topic.</w:t>
                            </w:r>
                            <w:r w:rsidR="00584532" w:rsidRPr="00D47B2A">
                              <w:rPr>
                                <w:rFonts w:ascii="Twinkl" w:eastAsia="Twinkl" w:hAnsi="Twinkl" w:cs="Twinkl"/>
                                <w:color w:val="000000"/>
                              </w:rPr>
                              <w:t xml:space="preserve"> </w:t>
                            </w:r>
                            <w:r w:rsidR="00D47B2A" w:rsidRPr="00D47B2A">
                              <w:rPr>
                                <w:rFonts w:ascii="Twinkl" w:eastAsia="Twinkl" w:hAnsi="Twinkl" w:cs="Twinkl"/>
                                <w:color w:val="000000"/>
                              </w:rPr>
                              <w:t>We</w:t>
                            </w:r>
                            <w:r w:rsidRPr="00D47B2A">
                              <w:rPr>
                                <w:rFonts w:ascii="Twinkl" w:eastAsia="Twinkl" w:hAnsi="Twinkl" w:cs="Twinkl"/>
                                <w:color w:val="000000"/>
                              </w:rPr>
                              <w:t xml:space="preserve"> have access t</w:t>
                            </w:r>
                            <w:r w:rsidR="00584532" w:rsidRPr="00D47B2A">
                              <w:rPr>
                                <w:rFonts w:ascii="Twinkl" w:eastAsia="Twinkl" w:hAnsi="Twinkl" w:cs="Twinkl"/>
                                <w:color w:val="000000"/>
                              </w:rPr>
                              <w:t>o the playground</w:t>
                            </w:r>
                            <w:r w:rsidRPr="00D47B2A">
                              <w:rPr>
                                <w:rFonts w:ascii="Twinkl" w:eastAsia="Twinkl" w:hAnsi="Twinkl" w:cs="Twinkl"/>
                                <w:color w:val="000000"/>
                              </w:rPr>
                              <w:t>, patio and bikes daily. We will practise using scissors and holding a pencil correctly through a range of fine motor activities. We will also practice self-care skills such as using zips or a knife and fork.</w:t>
                            </w:r>
                            <w:r w:rsidR="00584532" w:rsidRPr="00D47B2A">
                              <w:rPr>
                                <w:rFonts w:ascii="Twinkl" w:eastAsia="Twinkl" w:hAnsi="Twinkl" w:cs="Twinkl"/>
                                <w:color w:val="000000"/>
                              </w:rPr>
                              <w:t xml:space="preserve"> It would be really helpful if you could practise this at home too!</w:t>
                            </w:r>
                          </w:p>
                          <w:p w:rsidR="00C82970" w:rsidRDefault="00C82970">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D407954" id="Rectangle 219" o:spid="_x0000_s1030" style="position:absolute;margin-left:-12.05pt;margin-top:187.35pt;width:261.75pt;height:176.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17YNgIAAHEEAAAOAAAAZHJzL2Uyb0RvYy54bWysVNuOGjEMfa/Uf4jyXuYCFBYxrFZLqSqt&#10;WtRtP8BkMjORcmsSGPj7OhnKpX2oVJWHYMeOfXxsz/LxqCQ5cOeF0RUtRjklXDNTC91W9Pu3zbs5&#10;JT6ArkEazSt64p4+rt6+WfZ2wUvTGVlzRzCI9oveVrQLwS6yzLOOK/AjY7lGY2OcgoCqa7PaQY/R&#10;lczKPH+f9cbV1hnGvcfb9WCkqxS/aTgLX5rG80BkRRFbSKdL5y6e2WoJi9aB7QQ7w4B/QKFAaEx6&#10;CbWGAGTvxB+hlGDOeNOEETMqM00jGE81YDVF/ls1rx1YnmpBcry90OT/X1j2+bB1RNQVLYsHSjQo&#10;bNJXpA10KzmJl0hRb/0CPV/t1p01j2Ks99g4Ff+xEnJMtJ4utPJjIAwvx+NyUpZTShjaynI8H8+m&#10;MWp2fW6dDx+5USQKFXUIINEJhxcfBtdfLjGbN1LUGyFlUuKs8GfpyAGwyzIU5+B3XlKTHrPPp5ib&#10;MMBRayQEFJXF4r1uU767J961u0vYWT7On9K8IOw7twhsDb4b0idTBAALJQLOthSqovM8/obrjkP9&#10;QdcknCxyrXEtaITmFSWS4xKhkJ4HEPLvfohGauQytmhoSpTCcXdMXU1cxJudqU/YaW/ZRiDgF/Bh&#10;Cw5nvcDsOP+Y98ceHGKRnzQO2EMxiS0LSZlMZ4ieuFvL7tYCmnUG1woJHcTnkJYs0qDN0z6YRqQ+&#10;XqGcMeNcp0k472BcnFs9eV2/FKufAAAA//8DAFBLAwQUAAYACAAAACEAda0U2eIAAAALAQAADwAA&#10;AGRycy9kb3ducmV2LnhtbEyPQU7DMBBF90jcwRokdq1TExISMqkAFQkBCygcwI1NEhKPI9tt09tj&#10;VrAc/af/31Tr2YzsoJ3vLSGslgkwTY1VPbUInx+PixtgPkhScrSkEU7aw7o+P6tkqeyR3vVhG1oW&#10;S8iXEqELYSo5902njfRLO2mK2Zd1RoZ4upYrJ4+x3IxcJEnGjewpLnRy0g+dbobt3iAk90/u+TW7&#10;HjKhhpfi7bTZTN8D4uXFfHcLLOg5/MHwqx/VoY5OO7sn5dmIsBDpKqIIV3maA4tEWhQpsB1CLnIB&#10;vK74/x/qHwAAAP//AwBQSwECLQAUAAYACAAAACEAtoM4kv4AAADhAQAAEwAAAAAAAAAAAAAAAAAA&#10;AAAAW0NvbnRlbnRfVHlwZXNdLnhtbFBLAQItABQABgAIAAAAIQA4/SH/1gAAAJQBAAALAAAAAAAA&#10;AAAAAAAAAC8BAABfcmVscy8ucmVsc1BLAQItABQABgAIAAAAIQCnu17YNgIAAHEEAAAOAAAAAAAA&#10;AAAAAAAAAC4CAABkcnMvZTJvRG9jLnhtbFBLAQItABQABgAIAAAAIQB1rRTZ4gAAAAsBAAAPAAAA&#10;AAAAAAAAAAAAAJAEAABkcnMvZG93bnJldi54bWxQSwUGAAAAAAQABADzAAAAnwUAAAAA&#10;" fillcolor="white [3201]" strokecolor="#7030a0" strokeweight="2.25pt">
                <v:stroke startarrowwidth="narrow" startarrowlength="short" endarrowwidth="narrow" endarrowlength="short"/>
                <v:textbox inset="2.53958mm,1.2694mm,2.53958mm,1.2694mm">
                  <w:txbxContent>
                    <w:p w:rsidR="00C82970" w:rsidRPr="00584532" w:rsidRDefault="001500BC">
                      <w:pPr>
                        <w:spacing w:line="258" w:lineRule="auto"/>
                        <w:textDirection w:val="btLr"/>
                        <w:rPr>
                          <w:rFonts w:ascii="Twinkl" w:eastAsia="Twinkl" w:hAnsi="Twinkl" w:cs="Twinkl"/>
                          <w:color w:val="000000"/>
                        </w:rPr>
                      </w:pPr>
                      <w:r w:rsidRPr="00A471D4">
                        <w:rPr>
                          <w:rFonts w:ascii="Twinkl" w:eastAsia="Twinkl" w:hAnsi="Twinkl" w:cs="Twinkl"/>
                          <w:color w:val="000000"/>
                          <w:u w:val="single"/>
                        </w:rPr>
                        <w:t xml:space="preserve">Physical Development </w:t>
                      </w:r>
                      <w:r w:rsidRPr="00A471D4">
                        <w:rPr>
                          <w:rFonts w:ascii="Twinkl" w:eastAsia="Twinkl" w:hAnsi="Twinkl" w:cs="Twinkl"/>
                          <w:color w:val="000000"/>
                        </w:rPr>
                        <w:t xml:space="preserve">                                    </w:t>
                      </w:r>
                      <w:r w:rsidR="00D47B2A">
                        <w:rPr>
                          <w:rFonts w:ascii="Twinkl" w:eastAsia="Twinkl" w:hAnsi="Twinkl" w:cs="Twinkl"/>
                          <w:color w:val="000000"/>
                        </w:rPr>
                        <w:t xml:space="preserve">  </w:t>
                      </w:r>
                      <w:r w:rsidRPr="00D47B2A">
                        <w:rPr>
                          <w:rFonts w:ascii="Twinkl" w:eastAsia="Twinkl" w:hAnsi="Twinkl" w:cs="Twinkl"/>
                          <w:color w:val="000000"/>
                        </w:rPr>
                        <w:t>In P.E. lessons we will be learning to</w:t>
                      </w:r>
                      <w:r w:rsidR="007059BD" w:rsidRPr="00D47B2A">
                        <w:rPr>
                          <w:rFonts w:ascii="Twinkl" w:eastAsia="Twinkl" w:hAnsi="Twinkl" w:cs="Twinkl"/>
                          <w:color w:val="000000"/>
                        </w:rPr>
                        <w:t xml:space="preserve"> balance and</w:t>
                      </w:r>
                      <w:r w:rsidR="00584532" w:rsidRPr="00D47B2A">
                        <w:rPr>
                          <w:rFonts w:ascii="Twinkl" w:eastAsia="Twinkl" w:hAnsi="Twinkl" w:cs="Twinkl"/>
                          <w:color w:val="000000"/>
                        </w:rPr>
                        <w:t xml:space="preserve"> practise our</w:t>
                      </w:r>
                      <w:r w:rsidR="007059BD" w:rsidRPr="00D47B2A">
                        <w:rPr>
                          <w:rFonts w:ascii="Twinkl" w:eastAsia="Twinkl" w:hAnsi="Twinkl" w:cs="Twinkl"/>
                          <w:color w:val="000000"/>
                        </w:rPr>
                        <w:t xml:space="preserve"> coordination </w:t>
                      </w:r>
                      <w:r w:rsidR="00584532" w:rsidRPr="00D47B2A">
                        <w:rPr>
                          <w:rFonts w:ascii="Twinkl" w:eastAsia="Twinkl" w:hAnsi="Twinkl" w:cs="Twinkl"/>
                          <w:color w:val="000000"/>
                        </w:rPr>
                        <w:t>skills</w:t>
                      </w:r>
                      <w:r w:rsidR="0046432D" w:rsidRPr="00D47B2A">
                        <w:rPr>
                          <w:rFonts w:ascii="Twinkl" w:eastAsia="Twinkl" w:hAnsi="Twinkl" w:cs="Twinkl"/>
                          <w:color w:val="000000"/>
                        </w:rPr>
                        <w:t>, focusing on the gross motor skill</w:t>
                      </w:r>
                      <w:r w:rsidR="00D47B2A" w:rsidRPr="00D47B2A">
                        <w:rPr>
                          <w:rFonts w:ascii="Twinkl" w:eastAsia="Twinkl" w:hAnsi="Twinkl" w:cs="Twinkl"/>
                          <w:color w:val="000000"/>
                        </w:rPr>
                        <w:t>s of movements such as hopping and skipping</w:t>
                      </w:r>
                      <w:r w:rsidR="00F93640" w:rsidRPr="00D47B2A">
                        <w:rPr>
                          <w:rFonts w:ascii="Twinkl" w:eastAsia="Twinkl" w:hAnsi="Twinkl" w:cs="Twinkl"/>
                          <w:color w:val="000000"/>
                        </w:rPr>
                        <w:t>.</w:t>
                      </w:r>
                      <w:r w:rsidR="00D47B2A" w:rsidRPr="00D47B2A">
                        <w:rPr>
                          <w:rFonts w:ascii="Twinkl" w:eastAsia="Twinkl" w:hAnsi="Twinkl" w:cs="Twinkl"/>
                          <w:color w:val="000000"/>
                        </w:rPr>
                        <w:t xml:space="preserve"> We will also teach our first gym topic.</w:t>
                      </w:r>
                      <w:r w:rsidR="00584532" w:rsidRPr="00D47B2A">
                        <w:rPr>
                          <w:rFonts w:ascii="Twinkl" w:eastAsia="Twinkl" w:hAnsi="Twinkl" w:cs="Twinkl"/>
                          <w:color w:val="000000"/>
                        </w:rPr>
                        <w:t xml:space="preserve"> </w:t>
                      </w:r>
                      <w:r w:rsidR="00D47B2A" w:rsidRPr="00D47B2A">
                        <w:rPr>
                          <w:rFonts w:ascii="Twinkl" w:eastAsia="Twinkl" w:hAnsi="Twinkl" w:cs="Twinkl"/>
                          <w:color w:val="000000"/>
                        </w:rPr>
                        <w:t>We</w:t>
                      </w:r>
                      <w:r w:rsidRPr="00D47B2A">
                        <w:rPr>
                          <w:rFonts w:ascii="Twinkl" w:eastAsia="Twinkl" w:hAnsi="Twinkl" w:cs="Twinkl"/>
                          <w:color w:val="000000"/>
                        </w:rPr>
                        <w:t xml:space="preserve"> have access t</w:t>
                      </w:r>
                      <w:r w:rsidR="00584532" w:rsidRPr="00D47B2A">
                        <w:rPr>
                          <w:rFonts w:ascii="Twinkl" w:eastAsia="Twinkl" w:hAnsi="Twinkl" w:cs="Twinkl"/>
                          <w:color w:val="000000"/>
                        </w:rPr>
                        <w:t>o the playground</w:t>
                      </w:r>
                      <w:r w:rsidRPr="00D47B2A">
                        <w:rPr>
                          <w:rFonts w:ascii="Twinkl" w:eastAsia="Twinkl" w:hAnsi="Twinkl" w:cs="Twinkl"/>
                          <w:color w:val="000000"/>
                        </w:rPr>
                        <w:t>, patio and bikes daily. We will practise using scissors and holding a pencil correctly through a range of fine motor activities. We will also practice self-care skills such as using zips or a knife and fork.</w:t>
                      </w:r>
                      <w:r w:rsidR="00584532" w:rsidRPr="00D47B2A">
                        <w:rPr>
                          <w:rFonts w:ascii="Twinkl" w:eastAsia="Twinkl" w:hAnsi="Twinkl" w:cs="Twinkl"/>
                          <w:color w:val="000000"/>
                        </w:rPr>
                        <w:t xml:space="preserve"> It would be really helpful if you could practise this at home too!</w:t>
                      </w:r>
                    </w:p>
                    <w:p w:rsidR="00C82970" w:rsidRDefault="00C82970">
                      <w:pPr>
                        <w:spacing w:line="258" w:lineRule="auto"/>
                        <w:textDirection w:val="btLr"/>
                      </w:pPr>
                    </w:p>
                  </w:txbxContent>
                </v:textbox>
                <w10:wrap type="square" anchorx="margin"/>
              </v:rect>
            </w:pict>
          </mc:Fallback>
        </mc:AlternateContent>
      </w:r>
      <w:r w:rsidR="00D47B2A" w:rsidRPr="00A471D4">
        <w:rPr>
          <w:noProof/>
          <w:color w:val="FF0000"/>
        </w:rPr>
        <mc:AlternateContent>
          <mc:Choice Requires="wps">
            <w:drawing>
              <wp:anchor distT="45720" distB="45720" distL="114300" distR="114300" simplePos="0" relativeHeight="251658240" behindDoc="0" locked="0" layoutInCell="1" hidden="0" allowOverlap="1" wp14:anchorId="32DABAFF" wp14:editId="0C44A554">
                <wp:simplePos x="0" y="0"/>
                <wp:positionH relativeFrom="margin">
                  <wp:posOffset>-142875</wp:posOffset>
                </wp:positionH>
                <wp:positionV relativeFrom="paragraph">
                  <wp:posOffset>121920</wp:posOffset>
                </wp:positionV>
                <wp:extent cx="3314700" cy="2219325"/>
                <wp:effectExtent l="19050" t="19050" r="19050" b="28575"/>
                <wp:wrapSquare wrapText="bothSides" distT="45720" distB="45720" distL="114300" distR="114300"/>
                <wp:docPr id="217" name="Rectangle 217"/>
                <wp:cNvGraphicFramePr/>
                <a:graphic xmlns:a="http://schemas.openxmlformats.org/drawingml/2006/main">
                  <a:graphicData uri="http://schemas.microsoft.com/office/word/2010/wordprocessingShape">
                    <wps:wsp>
                      <wps:cNvSpPr/>
                      <wps:spPr>
                        <a:xfrm>
                          <a:off x="0" y="0"/>
                          <a:ext cx="3314700" cy="2219325"/>
                        </a:xfrm>
                        <a:prstGeom prst="rect">
                          <a:avLst/>
                        </a:prstGeom>
                        <a:solidFill>
                          <a:schemeClr val="lt1"/>
                        </a:solidFill>
                        <a:ln w="28575" cap="flat" cmpd="sng">
                          <a:solidFill>
                            <a:schemeClr val="accent5"/>
                          </a:solidFill>
                          <a:prstDash val="solid"/>
                          <a:miter lim="800000"/>
                          <a:headEnd type="none" w="sm" len="sm"/>
                          <a:tailEnd type="none" w="sm" len="sm"/>
                        </a:ln>
                      </wps:spPr>
                      <wps:txbx>
                        <w:txbxContent>
                          <w:p w:rsidR="00C82970" w:rsidRPr="00A471D4" w:rsidRDefault="001500BC">
                            <w:pPr>
                              <w:spacing w:line="258" w:lineRule="auto"/>
                              <w:textDirection w:val="btLr"/>
                              <w:rPr>
                                <w:sz w:val="20"/>
                              </w:rPr>
                            </w:pPr>
                            <w:r w:rsidRPr="00A471D4">
                              <w:rPr>
                                <w:rFonts w:ascii="Twinkl" w:eastAsia="Twinkl" w:hAnsi="Twinkl" w:cs="Twinkl"/>
                                <w:color w:val="000000"/>
                                <w:u w:val="single"/>
                              </w:rPr>
                              <w:t xml:space="preserve">Maths </w:t>
                            </w:r>
                          </w:p>
                          <w:p w:rsidR="00C82970" w:rsidRPr="00A471D4" w:rsidRDefault="009B1FB5">
                            <w:pPr>
                              <w:spacing w:line="258" w:lineRule="auto"/>
                              <w:textDirection w:val="btLr"/>
                              <w:rPr>
                                <w:sz w:val="20"/>
                              </w:rPr>
                            </w:pPr>
                            <w:r>
                              <w:rPr>
                                <w:rFonts w:ascii="Twinkl" w:eastAsia="Twinkl" w:hAnsi="Twinkl" w:cs="Twinkl"/>
                                <w:color w:val="000000"/>
                              </w:rPr>
                              <w:t>Th</w:t>
                            </w:r>
                            <w:r w:rsidR="001500BC" w:rsidRPr="00A471D4">
                              <w:rPr>
                                <w:rFonts w:ascii="Twinkl" w:eastAsia="Twinkl" w:hAnsi="Twinkl" w:cs="Twinkl"/>
                                <w:color w:val="000000"/>
                              </w:rPr>
                              <w:t>is term we will be learning about:</w:t>
                            </w:r>
                          </w:p>
                          <w:p w:rsidR="0046432D" w:rsidRDefault="0046432D" w:rsidP="00A471D4">
                            <w:pPr>
                              <w:spacing w:after="0" w:line="240" w:lineRule="auto"/>
                              <w:textDirection w:val="btLr"/>
                              <w:rPr>
                                <w:rFonts w:ascii="Twinkl" w:eastAsia="Twinkl" w:hAnsi="Twinkl" w:cs="Twinkl"/>
                                <w:color w:val="000000"/>
                              </w:rPr>
                            </w:pPr>
                            <w:r>
                              <w:rPr>
                                <w:rFonts w:ascii="Twinkl" w:eastAsia="Twinkl" w:hAnsi="Twinkl" w:cs="Twinkl"/>
                                <w:color w:val="000000"/>
                              </w:rPr>
                              <w:t>Doubling</w:t>
                            </w:r>
                          </w:p>
                          <w:p w:rsidR="0046432D" w:rsidRDefault="0046432D" w:rsidP="00A471D4">
                            <w:pPr>
                              <w:spacing w:after="0" w:line="240" w:lineRule="auto"/>
                              <w:textDirection w:val="btLr"/>
                              <w:rPr>
                                <w:rFonts w:ascii="Twinkl" w:eastAsia="Twinkl" w:hAnsi="Twinkl" w:cs="Twinkl"/>
                                <w:color w:val="000000"/>
                              </w:rPr>
                            </w:pPr>
                            <w:r>
                              <w:rPr>
                                <w:rFonts w:ascii="Twinkl" w:eastAsia="Twinkl" w:hAnsi="Twinkl" w:cs="Twinkl"/>
                                <w:color w:val="000000"/>
                              </w:rPr>
                              <w:t>Sharing/grouping</w:t>
                            </w:r>
                          </w:p>
                          <w:p w:rsidR="009B1FB5" w:rsidRDefault="009B1FB5" w:rsidP="00A471D4">
                            <w:pPr>
                              <w:spacing w:after="0" w:line="240" w:lineRule="auto"/>
                              <w:textDirection w:val="btLr"/>
                              <w:rPr>
                                <w:rFonts w:ascii="Twinkl" w:eastAsia="Twinkl" w:hAnsi="Twinkl" w:cs="Twinkl"/>
                                <w:color w:val="000000"/>
                              </w:rPr>
                            </w:pPr>
                            <w:r>
                              <w:rPr>
                                <w:rFonts w:ascii="Twinkl" w:eastAsia="Twinkl" w:hAnsi="Twinkl" w:cs="Twinkl"/>
                                <w:color w:val="000000"/>
                              </w:rPr>
                              <w:t>Patterns</w:t>
                            </w:r>
                          </w:p>
                          <w:p w:rsidR="009B1FB5" w:rsidRDefault="009B1FB5" w:rsidP="00A471D4">
                            <w:pPr>
                              <w:spacing w:after="0" w:line="240" w:lineRule="auto"/>
                              <w:textDirection w:val="btLr"/>
                              <w:rPr>
                                <w:rFonts w:ascii="Twinkl" w:eastAsia="Twinkl" w:hAnsi="Twinkl" w:cs="Twinkl"/>
                                <w:color w:val="000000"/>
                              </w:rPr>
                            </w:pPr>
                            <w:r>
                              <w:rPr>
                                <w:rFonts w:ascii="Twinkl" w:eastAsia="Twinkl" w:hAnsi="Twinkl" w:cs="Twinkl"/>
                                <w:color w:val="000000"/>
                              </w:rPr>
                              <w:t>Spatial reasoning</w:t>
                            </w:r>
                          </w:p>
                          <w:p w:rsidR="009B1FB5" w:rsidRDefault="009B1FB5" w:rsidP="00A471D4">
                            <w:pPr>
                              <w:spacing w:after="0" w:line="240" w:lineRule="auto"/>
                              <w:textDirection w:val="btLr"/>
                              <w:rPr>
                                <w:rFonts w:ascii="Twinkl" w:eastAsia="Twinkl" w:hAnsi="Twinkl" w:cs="Twinkl"/>
                                <w:color w:val="000000"/>
                              </w:rPr>
                            </w:pPr>
                          </w:p>
                          <w:p w:rsidR="009B1FB5" w:rsidRDefault="009B1FB5" w:rsidP="00A471D4">
                            <w:pPr>
                              <w:spacing w:after="0" w:line="240" w:lineRule="auto"/>
                              <w:textDirection w:val="btLr"/>
                              <w:rPr>
                                <w:rFonts w:ascii="Twinkl" w:eastAsia="Twinkl" w:hAnsi="Twinkl" w:cs="Twinkl"/>
                                <w:color w:val="000000"/>
                              </w:rPr>
                            </w:pPr>
                            <w:r>
                              <w:rPr>
                                <w:rFonts w:ascii="Twinkl" w:eastAsia="Twinkl" w:hAnsi="Twinkl" w:cs="Twinkl"/>
                                <w:color w:val="000000"/>
                              </w:rPr>
                              <w:t>We will also be looking closely at number recognition and formation and would appreciate your s</w:t>
                            </w:r>
                            <w:r w:rsidR="00153978">
                              <w:rPr>
                                <w:rFonts w:ascii="Twinkl" w:eastAsia="Twinkl" w:hAnsi="Twinkl" w:cs="Twinkl"/>
                                <w:color w:val="000000"/>
                              </w:rPr>
                              <w:t>u</w:t>
                            </w:r>
                            <w:r>
                              <w:rPr>
                                <w:rFonts w:ascii="Twinkl" w:eastAsia="Twinkl" w:hAnsi="Twinkl" w:cs="Twinkl"/>
                                <w:color w:val="000000"/>
                              </w:rPr>
                              <w:t xml:space="preserve">pport in completing the maths Tapestry challenge </w:t>
                            </w:r>
                            <w:r w:rsidR="00153978">
                              <w:rPr>
                                <w:rFonts w:ascii="Twinkl" w:eastAsia="Twinkl" w:hAnsi="Twinkl" w:cs="Twinkl"/>
                                <w:color w:val="000000"/>
                              </w:rPr>
                              <w:t>to hel</w:t>
                            </w:r>
                            <w:r>
                              <w:rPr>
                                <w:rFonts w:ascii="Twinkl" w:eastAsia="Twinkl" w:hAnsi="Twinkl" w:cs="Twinkl"/>
                                <w:color w:val="000000"/>
                              </w:rPr>
                              <w:t xml:space="preserve">p with this. </w:t>
                            </w:r>
                          </w:p>
                          <w:p w:rsidR="009B1FB5" w:rsidRPr="00A471D4" w:rsidRDefault="009B1FB5" w:rsidP="00A471D4">
                            <w:pPr>
                              <w:spacing w:after="0" w:line="240" w:lineRule="auto"/>
                              <w:textDirection w:val="btLr"/>
                              <w:rPr>
                                <w:sz w:val="20"/>
                              </w:rPr>
                            </w:pPr>
                          </w:p>
                          <w:p w:rsidR="00C82970" w:rsidRDefault="001500BC">
                            <w:pPr>
                              <w:spacing w:line="258" w:lineRule="auto"/>
                              <w:textDirection w:val="btLr"/>
                            </w:pPr>
                            <w:r>
                              <w:rPr>
                                <w:rFonts w:ascii="Twinkl" w:eastAsia="Twinkl" w:hAnsi="Twinkl" w:cs="Twinkl"/>
                                <w:color w:val="000000"/>
                                <w:sz w:val="24"/>
                                <w:u w:val="single"/>
                              </w:rPr>
                              <w:t xml:space="preserve">         </w:t>
                            </w:r>
                            <w:r>
                              <w:rPr>
                                <w:rFonts w:ascii="Twinkl" w:eastAsia="Twinkl" w:hAnsi="Twinkl" w:cs="Twinkl"/>
                                <w:color w:val="000000"/>
                                <w:sz w:val="24"/>
                              </w:rPr>
                              <w:t xml:space="preserve">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2DABAFF" id="Rectangle 217" o:spid="_x0000_s1031" style="position:absolute;margin-left:-11.25pt;margin-top:9.6pt;width:261pt;height:174.7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CkRMAIAAG0EAAAOAAAAZHJzL2Uyb0RvYy54bWysVNuOGjEMfa/Uf4jyXuYCFHbEsKqWUlVa&#10;tajbfoDJZJhIuTUJDPx9nQzLpX2oVJWHYMeOfXxsz+LxqCQ5cOeF0TUtRjklXDPTCL2r6Y/v63dz&#10;SnwA3YA0mtf0xD19XL59s+htxUvTGdlwRzCI9lVva9qFYKss86zjCvzIWK7R2BqnIKDqdlnjoMfo&#10;SmZlnr/PeuMa6wzj3uPtajDSZYrftpyFr23reSCypogtpNOlcxvPbLmAaufAdoKdYcA/oFAgNCa9&#10;hFpBALJ34o9QSjBnvGnDiBmVmbYVjKcasJoi/62alw4sT7UgOd5eaPL/Lyz7ctg4IpqalsWMEg0K&#10;m/QNaQO9k5zES6Sot75Czxe7cWfNoxjrPbZOxX+shBwTracLrfwYCMPL8biYzHJkn6GtLIuHcTmN&#10;UbPrc+t8+MSNIlGoqUMAiU44PPswuL66xGzeSNGshZRJibPCn6QjB8Auy1Ccg995SU16zD6fzqYI&#10;BHDUWgkBRWWxeK93Kd/dkzSE18DAGNfhFfmdZ8S2At8NCJIpYoBKiYDjLYWq6TyPv+G649B81A0J&#10;J4t0a9wMGtF5RYnkuEcopOcBhPy7H/IoNdIZuzT0JUrhuD1ikChuTXPCLnvL1gKRPoMPG3A45wWm&#10;xdnHhD/34BCE/KxxuB6KCXaIhKRMpql37tayvbWAZp3BlUIyB/EppAWL9WvzYR9MK1IPr1DOYHGm&#10;0xSc9y8uza2evK5fieUvAAAA//8DAFBLAwQUAAYACAAAACEATUB8d94AAAAKAQAADwAAAGRycy9k&#10;b3ducmV2LnhtbEyPTU+DQBCG7yb+h82YeGsXKVagLE1j9OoH1vuWnQIpO0vYLUV/veNJjzPvk3ee&#10;Kbaz7cWEo+8cKbhbRiCQamc6ahTsP54XKQgfNBndO0IFX+hhW15fFTo37kLvOFWhEVxCPtcK2hCG&#10;XEpft2i1X7oBibOjG60OPI6NNKO+cLntZRxFa2l1R3yh1QM+tlifqrNVIO3++yn9rHfJ6q16DVFy&#10;bF7CpNTtzbzbgAg4hz8YfvVZHUp2OrgzGS96BYs4vmeUgywGwUCSZbw4KFit0weQZSH/v1D+AAAA&#10;//8DAFBLAQItABQABgAIAAAAIQC2gziS/gAAAOEBAAATAAAAAAAAAAAAAAAAAAAAAABbQ29udGVu&#10;dF9UeXBlc10ueG1sUEsBAi0AFAAGAAgAAAAhADj9If/WAAAAlAEAAAsAAAAAAAAAAAAAAAAALwEA&#10;AF9yZWxzLy5yZWxzUEsBAi0AFAAGAAgAAAAhAFw0KREwAgAAbQQAAA4AAAAAAAAAAAAAAAAALgIA&#10;AGRycy9lMm9Eb2MueG1sUEsBAi0AFAAGAAgAAAAhAE1AfHfeAAAACgEAAA8AAAAAAAAAAAAAAAAA&#10;igQAAGRycy9kb3ducmV2LnhtbFBLBQYAAAAABAAEAPMAAACVBQAAAAA=&#10;" fillcolor="white [3201]" strokecolor="#4472c4 [3208]" strokeweight="2.25pt">
                <v:stroke startarrowwidth="narrow" startarrowlength="short" endarrowwidth="narrow" endarrowlength="short"/>
                <v:textbox inset="2.53958mm,1.2694mm,2.53958mm,1.2694mm">
                  <w:txbxContent>
                    <w:p w:rsidR="00C82970" w:rsidRPr="00A471D4" w:rsidRDefault="001500BC">
                      <w:pPr>
                        <w:spacing w:line="258" w:lineRule="auto"/>
                        <w:textDirection w:val="btLr"/>
                        <w:rPr>
                          <w:sz w:val="20"/>
                        </w:rPr>
                      </w:pPr>
                      <w:r w:rsidRPr="00A471D4">
                        <w:rPr>
                          <w:rFonts w:ascii="Twinkl" w:eastAsia="Twinkl" w:hAnsi="Twinkl" w:cs="Twinkl"/>
                          <w:color w:val="000000"/>
                          <w:u w:val="single"/>
                        </w:rPr>
                        <w:t xml:space="preserve">Maths </w:t>
                      </w:r>
                    </w:p>
                    <w:p w:rsidR="00C82970" w:rsidRPr="00A471D4" w:rsidRDefault="009B1FB5">
                      <w:pPr>
                        <w:spacing w:line="258" w:lineRule="auto"/>
                        <w:textDirection w:val="btLr"/>
                        <w:rPr>
                          <w:sz w:val="20"/>
                        </w:rPr>
                      </w:pPr>
                      <w:r>
                        <w:rPr>
                          <w:rFonts w:ascii="Twinkl" w:eastAsia="Twinkl" w:hAnsi="Twinkl" w:cs="Twinkl"/>
                          <w:color w:val="000000"/>
                        </w:rPr>
                        <w:t>Th</w:t>
                      </w:r>
                      <w:r w:rsidR="001500BC" w:rsidRPr="00A471D4">
                        <w:rPr>
                          <w:rFonts w:ascii="Twinkl" w:eastAsia="Twinkl" w:hAnsi="Twinkl" w:cs="Twinkl"/>
                          <w:color w:val="000000"/>
                        </w:rPr>
                        <w:t>is term we will be learning about:</w:t>
                      </w:r>
                    </w:p>
                    <w:p w:rsidR="0046432D" w:rsidRDefault="0046432D" w:rsidP="00A471D4">
                      <w:pPr>
                        <w:spacing w:after="0" w:line="240" w:lineRule="auto"/>
                        <w:textDirection w:val="btLr"/>
                        <w:rPr>
                          <w:rFonts w:ascii="Twinkl" w:eastAsia="Twinkl" w:hAnsi="Twinkl" w:cs="Twinkl"/>
                          <w:color w:val="000000"/>
                        </w:rPr>
                      </w:pPr>
                      <w:r>
                        <w:rPr>
                          <w:rFonts w:ascii="Twinkl" w:eastAsia="Twinkl" w:hAnsi="Twinkl" w:cs="Twinkl"/>
                          <w:color w:val="000000"/>
                        </w:rPr>
                        <w:t>Doubling</w:t>
                      </w:r>
                    </w:p>
                    <w:p w:rsidR="0046432D" w:rsidRDefault="0046432D" w:rsidP="00A471D4">
                      <w:pPr>
                        <w:spacing w:after="0" w:line="240" w:lineRule="auto"/>
                        <w:textDirection w:val="btLr"/>
                        <w:rPr>
                          <w:rFonts w:ascii="Twinkl" w:eastAsia="Twinkl" w:hAnsi="Twinkl" w:cs="Twinkl"/>
                          <w:color w:val="000000"/>
                        </w:rPr>
                      </w:pPr>
                      <w:r>
                        <w:rPr>
                          <w:rFonts w:ascii="Twinkl" w:eastAsia="Twinkl" w:hAnsi="Twinkl" w:cs="Twinkl"/>
                          <w:color w:val="000000"/>
                        </w:rPr>
                        <w:t>Sharing/grouping</w:t>
                      </w:r>
                    </w:p>
                    <w:p w:rsidR="009B1FB5" w:rsidRDefault="009B1FB5" w:rsidP="00A471D4">
                      <w:pPr>
                        <w:spacing w:after="0" w:line="240" w:lineRule="auto"/>
                        <w:textDirection w:val="btLr"/>
                        <w:rPr>
                          <w:rFonts w:ascii="Twinkl" w:eastAsia="Twinkl" w:hAnsi="Twinkl" w:cs="Twinkl"/>
                          <w:color w:val="000000"/>
                        </w:rPr>
                      </w:pPr>
                      <w:r>
                        <w:rPr>
                          <w:rFonts w:ascii="Twinkl" w:eastAsia="Twinkl" w:hAnsi="Twinkl" w:cs="Twinkl"/>
                          <w:color w:val="000000"/>
                        </w:rPr>
                        <w:t>Patterns</w:t>
                      </w:r>
                    </w:p>
                    <w:p w:rsidR="009B1FB5" w:rsidRDefault="009B1FB5" w:rsidP="00A471D4">
                      <w:pPr>
                        <w:spacing w:after="0" w:line="240" w:lineRule="auto"/>
                        <w:textDirection w:val="btLr"/>
                        <w:rPr>
                          <w:rFonts w:ascii="Twinkl" w:eastAsia="Twinkl" w:hAnsi="Twinkl" w:cs="Twinkl"/>
                          <w:color w:val="000000"/>
                        </w:rPr>
                      </w:pPr>
                      <w:r>
                        <w:rPr>
                          <w:rFonts w:ascii="Twinkl" w:eastAsia="Twinkl" w:hAnsi="Twinkl" w:cs="Twinkl"/>
                          <w:color w:val="000000"/>
                        </w:rPr>
                        <w:t>Spatial reasoning</w:t>
                      </w:r>
                    </w:p>
                    <w:p w:rsidR="009B1FB5" w:rsidRDefault="009B1FB5" w:rsidP="00A471D4">
                      <w:pPr>
                        <w:spacing w:after="0" w:line="240" w:lineRule="auto"/>
                        <w:textDirection w:val="btLr"/>
                        <w:rPr>
                          <w:rFonts w:ascii="Twinkl" w:eastAsia="Twinkl" w:hAnsi="Twinkl" w:cs="Twinkl"/>
                          <w:color w:val="000000"/>
                        </w:rPr>
                      </w:pPr>
                    </w:p>
                    <w:p w:rsidR="009B1FB5" w:rsidRDefault="009B1FB5" w:rsidP="00A471D4">
                      <w:pPr>
                        <w:spacing w:after="0" w:line="240" w:lineRule="auto"/>
                        <w:textDirection w:val="btLr"/>
                        <w:rPr>
                          <w:rFonts w:ascii="Twinkl" w:eastAsia="Twinkl" w:hAnsi="Twinkl" w:cs="Twinkl"/>
                          <w:color w:val="000000"/>
                        </w:rPr>
                      </w:pPr>
                      <w:r>
                        <w:rPr>
                          <w:rFonts w:ascii="Twinkl" w:eastAsia="Twinkl" w:hAnsi="Twinkl" w:cs="Twinkl"/>
                          <w:color w:val="000000"/>
                        </w:rPr>
                        <w:t>We will also be looking closely at number recognition and formation and would appreciate your s</w:t>
                      </w:r>
                      <w:r w:rsidR="00153978">
                        <w:rPr>
                          <w:rFonts w:ascii="Twinkl" w:eastAsia="Twinkl" w:hAnsi="Twinkl" w:cs="Twinkl"/>
                          <w:color w:val="000000"/>
                        </w:rPr>
                        <w:t>u</w:t>
                      </w:r>
                      <w:r>
                        <w:rPr>
                          <w:rFonts w:ascii="Twinkl" w:eastAsia="Twinkl" w:hAnsi="Twinkl" w:cs="Twinkl"/>
                          <w:color w:val="000000"/>
                        </w:rPr>
                        <w:t xml:space="preserve">pport in completing the maths Tapestry challenge </w:t>
                      </w:r>
                      <w:r w:rsidR="00153978">
                        <w:rPr>
                          <w:rFonts w:ascii="Twinkl" w:eastAsia="Twinkl" w:hAnsi="Twinkl" w:cs="Twinkl"/>
                          <w:color w:val="000000"/>
                        </w:rPr>
                        <w:t>to hel</w:t>
                      </w:r>
                      <w:r>
                        <w:rPr>
                          <w:rFonts w:ascii="Twinkl" w:eastAsia="Twinkl" w:hAnsi="Twinkl" w:cs="Twinkl"/>
                          <w:color w:val="000000"/>
                        </w:rPr>
                        <w:t xml:space="preserve">p with this. </w:t>
                      </w:r>
                    </w:p>
                    <w:p w:rsidR="009B1FB5" w:rsidRPr="00A471D4" w:rsidRDefault="009B1FB5" w:rsidP="00A471D4">
                      <w:pPr>
                        <w:spacing w:after="0" w:line="240" w:lineRule="auto"/>
                        <w:textDirection w:val="btLr"/>
                        <w:rPr>
                          <w:sz w:val="20"/>
                        </w:rPr>
                      </w:pPr>
                    </w:p>
                    <w:p w:rsidR="00C82970" w:rsidRDefault="001500BC">
                      <w:pPr>
                        <w:spacing w:line="258" w:lineRule="auto"/>
                        <w:textDirection w:val="btLr"/>
                      </w:pPr>
                      <w:r>
                        <w:rPr>
                          <w:rFonts w:ascii="Twinkl" w:eastAsia="Twinkl" w:hAnsi="Twinkl" w:cs="Twinkl"/>
                          <w:color w:val="000000"/>
                          <w:sz w:val="24"/>
                          <w:u w:val="single"/>
                        </w:rPr>
                        <w:t xml:space="preserve">         </w:t>
                      </w:r>
                      <w:r>
                        <w:rPr>
                          <w:rFonts w:ascii="Twinkl" w:eastAsia="Twinkl" w:hAnsi="Twinkl" w:cs="Twinkl"/>
                          <w:color w:val="000000"/>
                          <w:sz w:val="24"/>
                        </w:rPr>
                        <w:t xml:space="preserve">                                              </w:t>
                      </w:r>
                    </w:p>
                  </w:txbxContent>
                </v:textbox>
                <w10:wrap type="square" anchorx="margin"/>
              </v:rect>
            </w:pict>
          </mc:Fallback>
        </mc:AlternateContent>
      </w:r>
      <w:r w:rsidR="00E56868" w:rsidRPr="00A471D4">
        <w:rPr>
          <w:noProof/>
          <w:color w:val="FF0000"/>
        </w:rPr>
        <mc:AlternateContent>
          <mc:Choice Requires="wps">
            <w:drawing>
              <wp:anchor distT="45720" distB="45720" distL="114300" distR="114300" simplePos="0" relativeHeight="251666432" behindDoc="0" locked="0" layoutInCell="1" hidden="0" allowOverlap="1" wp14:anchorId="6BA2D10E" wp14:editId="603AF2F5">
                <wp:simplePos x="0" y="0"/>
                <wp:positionH relativeFrom="column">
                  <wp:posOffset>3282315</wp:posOffset>
                </wp:positionH>
                <wp:positionV relativeFrom="paragraph">
                  <wp:posOffset>3256442</wp:posOffset>
                </wp:positionV>
                <wp:extent cx="3067050" cy="1092835"/>
                <wp:effectExtent l="19050" t="19050" r="19050" b="12065"/>
                <wp:wrapNone/>
                <wp:docPr id="218" name="Rectangle 218"/>
                <wp:cNvGraphicFramePr/>
                <a:graphic xmlns:a="http://schemas.openxmlformats.org/drawingml/2006/main">
                  <a:graphicData uri="http://schemas.microsoft.com/office/word/2010/wordprocessingShape">
                    <wps:wsp>
                      <wps:cNvSpPr/>
                      <wps:spPr>
                        <a:xfrm>
                          <a:off x="0" y="0"/>
                          <a:ext cx="3067050" cy="1092835"/>
                        </a:xfrm>
                        <a:prstGeom prst="rect">
                          <a:avLst/>
                        </a:prstGeom>
                        <a:solidFill>
                          <a:schemeClr val="lt1"/>
                        </a:solidFill>
                        <a:ln w="28575" cap="flat" cmpd="sng">
                          <a:solidFill>
                            <a:schemeClr val="accent6"/>
                          </a:solidFill>
                          <a:prstDash val="solid"/>
                          <a:miter lim="800000"/>
                          <a:headEnd type="none" w="sm" len="sm"/>
                          <a:tailEnd type="none" w="sm" len="sm"/>
                        </a:ln>
                      </wps:spPr>
                      <wps:txbx>
                        <w:txbxContent>
                          <w:p w:rsidR="00C82970" w:rsidRDefault="00565464">
                            <w:pPr>
                              <w:spacing w:after="0" w:line="258" w:lineRule="auto"/>
                              <w:jc w:val="center"/>
                              <w:textDirection w:val="btLr"/>
                            </w:pPr>
                            <w:r>
                              <w:rPr>
                                <w:rFonts w:ascii="Twinkl" w:eastAsia="Twinkl" w:hAnsi="Twinkl" w:cs="Twinkl"/>
                                <w:color w:val="000000"/>
                                <w:sz w:val="56"/>
                              </w:rPr>
                              <w:t>Pirates and Under the Sea</w:t>
                            </w:r>
                            <w:r w:rsidR="001500BC">
                              <w:rPr>
                                <w:rFonts w:ascii="Twinkl" w:eastAsia="Twinkl" w:hAnsi="Twinkl" w:cs="Twinkl"/>
                                <w:color w:val="000000"/>
                                <w:sz w:val="36"/>
                              </w:rPr>
                              <w:t xml:space="preserve"> </w:t>
                            </w:r>
                          </w:p>
                        </w:txbxContent>
                      </wps:txbx>
                      <wps:bodyPr spcFirstLastPara="1" wrap="square" lIns="91425" tIns="45700" rIns="91425" bIns="45700" anchor="t" anchorCtr="0">
                        <a:noAutofit/>
                      </wps:bodyPr>
                    </wps:wsp>
                  </a:graphicData>
                </a:graphic>
              </wp:anchor>
            </w:drawing>
          </mc:Choice>
          <mc:Fallback xmlns:cx1="http://schemas.microsoft.com/office/drawing/2015/9/8/chartex">
            <w:pict>
              <v:rect w14:anchorId="6BA2D10E" id="Rectangle 218" o:spid="_x0000_s1031" style="position:absolute;margin-left:258.45pt;margin-top:256.4pt;width:241.5pt;height:86.05pt;z-index:25166643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hcFNAIAAHQEAAAOAAAAZHJzL2Uyb0RvYy54bWysVNtu2zAMfR+wfxD0vthOm0uNOMXQLMOA&#10;Yg3W9QMYWY4F6DZJiZ2/HyVnSboNGFAsDwolUYeHh6QX972S5MCdF0ZXtBjllHDNTC30rqIv39cf&#10;5pT4ALoGaTSv6JF7er98/27R2ZKPTWtkzR1BEO3Lzla0DcGWWeZZyxX4kbFc42VjnIKAW7fLagcd&#10;oiuZjfN8mnXG1dYZxr3H09VwSZcJv2k4C09N43kgsqLILaTVpXUb12y5gHLnwLaCnWjAG1goEBqD&#10;nqFWEIDsnfgDSgnmjDdNGDGjMtM0gvGUA2ZT5L9l89yC5SkXFMfbs0z+/8Gyr4eNI6Ku6LjAUmlQ&#10;WKRvKBvoneQkHqJEnfUlej7bjTvtPJox375xKv5jJqRPsh7PsvI+EIaHN/l0lk9QfYZ3RX43nt9M&#10;Imp2eW6dD5+5USQaFXVIIMkJh0cfBtdfLjGaN1LUayFl2sRe4Q/SkQNglWUoTuCvvKQmHSY5n8wm&#10;SASw1RoJAU1lMXmvdyneqyepCS/AwBjXYfo38MhtBb4dGCSQ6AalEgHbWwpV0Xkef8Nxy6H+pGsS&#10;jhbl1jgZNLLzihLJcY7QSM8DCPlvP9RRapQzVmmoS7RCv+1TYZPW8WRr6iMW21u2Fkj4EXzYgMN2&#10;LzA6jgDG/bEHh1zkF409dlfcjlGskDa3kxmyJ+76Znt9A5q1BicLNR3Mh5DmLMqgzcd9MI1IpbxQ&#10;OXHG1k7NcBrDODvX++R1+VgsfwIAAP//AwBQSwMEFAAGAAgAAAAhAJhniAPdAAAACwEAAA8AAABk&#10;cnMvZG93bnJldi54bWxMj8FOwzAQRO9I/IO1SNyo0wpCE+JULRKnciHtB7jxEke111HspuHv2Z5g&#10;T7ua0eybajN7JyYcYx9IwXKRgUBqg+mpU3A8fDytQcSkyWgXCBX8YIRNfX9X6dKEK33h1KROcAjF&#10;UiuwKQ2llLG16HVchAGJte8wep34HDtpRn3lcO/kKsty6XVP/MHqAd8ttufm4hX0dqLdeV8c3WH/&#10;2ZCL0+t2J5V6fJi3byASzunPDDd8RoeamU7hQiYKp+BlmRdsvS0r7sCOggfESUG+fi5A1pX836H+&#10;BQAA//8DAFBLAQItABQABgAIAAAAIQC2gziS/gAAAOEBAAATAAAAAAAAAAAAAAAAAAAAAABbQ29u&#10;dGVudF9UeXBlc10ueG1sUEsBAi0AFAAGAAgAAAAhADj9If/WAAAAlAEAAAsAAAAAAAAAAAAAAAAA&#10;LwEAAF9yZWxzLy5yZWxzUEsBAi0AFAAGAAgAAAAhAMeCFwU0AgAAdAQAAA4AAAAAAAAAAAAAAAAA&#10;LgIAAGRycy9lMm9Eb2MueG1sUEsBAi0AFAAGAAgAAAAhAJhniAPdAAAACwEAAA8AAAAAAAAAAAAA&#10;AAAAjgQAAGRycy9kb3ducmV2LnhtbFBLBQYAAAAABAAEAPMAAACYBQAAAAA=&#10;" fillcolor="white [3201]" strokecolor="#70ad47 [3209]" strokeweight="2.25pt">
                <v:stroke startarrowwidth="narrow" startarrowlength="short" endarrowwidth="narrow" endarrowlength="short"/>
                <v:textbox inset="2.53958mm,1.2694mm,2.53958mm,1.2694mm">
                  <w:txbxContent>
                    <w:p w:rsidR="00C82970" w:rsidRDefault="00565464">
                      <w:pPr>
                        <w:spacing w:after="0" w:line="258" w:lineRule="auto"/>
                        <w:jc w:val="center"/>
                        <w:textDirection w:val="btLr"/>
                      </w:pPr>
                      <w:r>
                        <w:rPr>
                          <w:rFonts w:ascii="Twinkl" w:eastAsia="Twinkl" w:hAnsi="Twinkl" w:cs="Twinkl"/>
                          <w:color w:val="000000"/>
                          <w:sz w:val="56"/>
                        </w:rPr>
                        <w:t xml:space="preserve">Pirates and Under the </w:t>
                      </w:r>
                      <w:r>
                        <w:rPr>
                          <w:rFonts w:ascii="Twinkl" w:eastAsia="Twinkl" w:hAnsi="Twinkl" w:cs="Twinkl"/>
                          <w:color w:val="000000"/>
                          <w:sz w:val="56"/>
                        </w:rPr>
                        <w:t>Sea</w:t>
                      </w:r>
                      <w:bookmarkStart w:id="1" w:name="_GoBack"/>
                      <w:bookmarkEnd w:id="1"/>
                      <w:r w:rsidR="001500BC">
                        <w:rPr>
                          <w:rFonts w:ascii="Twinkl" w:eastAsia="Twinkl" w:hAnsi="Twinkl" w:cs="Twinkl"/>
                          <w:color w:val="000000"/>
                          <w:sz w:val="36"/>
                        </w:rPr>
                        <w:t xml:space="preserve"> </w:t>
                      </w:r>
                    </w:p>
                  </w:txbxContent>
                </v:textbox>
              </v:rect>
            </w:pict>
          </mc:Fallback>
        </mc:AlternateContent>
      </w:r>
      <w:r w:rsidR="00727C8D" w:rsidRPr="00A471D4">
        <w:rPr>
          <w:noProof/>
          <w:color w:val="FF0000"/>
        </w:rPr>
        <mc:AlternateContent>
          <mc:Choice Requires="wps">
            <w:drawing>
              <wp:anchor distT="45720" distB="45720" distL="114300" distR="114300" simplePos="0" relativeHeight="251660288" behindDoc="0" locked="0" layoutInCell="1" hidden="0" allowOverlap="1" wp14:anchorId="1B11A3A5" wp14:editId="0EBFB581">
                <wp:simplePos x="0" y="0"/>
                <wp:positionH relativeFrom="column">
                  <wp:posOffset>3282477</wp:posOffset>
                </wp:positionH>
                <wp:positionV relativeFrom="paragraph">
                  <wp:posOffset>4474845</wp:posOffset>
                </wp:positionV>
                <wp:extent cx="3067050" cy="2064385"/>
                <wp:effectExtent l="19050" t="19050" r="19050" b="12065"/>
                <wp:wrapSquare wrapText="bothSides" distT="45720" distB="45720" distL="114300" distR="114300"/>
                <wp:docPr id="224" name="Rectangle 224"/>
                <wp:cNvGraphicFramePr/>
                <a:graphic xmlns:a="http://schemas.openxmlformats.org/drawingml/2006/main">
                  <a:graphicData uri="http://schemas.microsoft.com/office/word/2010/wordprocessingShape">
                    <wps:wsp>
                      <wps:cNvSpPr/>
                      <wps:spPr>
                        <a:xfrm>
                          <a:off x="0" y="0"/>
                          <a:ext cx="3067050" cy="2064385"/>
                        </a:xfrm>
                        <a:prstGeom prst="rect">
                          <a:avLst/>
                        </a:prstGeom>
                        <a:solidFill>
                          <a:schemeClr val="lt1"/>
                        </a:solidFill>
                        <a:ln w="28575" cap="flat" cmpd="sng">
                          <a:solidFill>
                            <a:srgbClr val="7030A0"/>
                          </a:solidFill>
                          <a:prstDash val="solid"/>
                          <a:miter lim="800000"/>
                          <a:headEnd type="none" w="sm" len="sm"/>
                          <a:tailEnd type="none" w="sm" len="sm"/>
                        </a:ln>
                      </wps:spPr>
                      <wps:txbx>
                        <w:txbxContent>
                          <w:p w:rsidR="00C82970" w:rsidRDefault="00FB2708">
                            <w:pPr>
                              <w:spacing w:after="0" w:line="240" w:lineRule="auto"/>
                              <w:jc w:val="center"/>
                              <w:textDirection w:val="btLr"/>
                            </w:pPr>
                            <w:r>
                              <w:rPr>
                                <w:rFonts w:ascii="Twinkl" w:eastAsia="Twinkl" w:hAnsi="Twinkl" w:cs="Twinkl"/>
                                <w:color w:val="000000"/>
                                <w:sz w:val="32"/>
                                <w:u w:val="single"/>
                              </w:rPr>
                              <w:t>EYFS</w:t>
                            </w:r>
                            <w:r w:rsidR="001500BC">
                              <w:rPr>
                                <w:rFonts w:ascii="Twinkl" w:eastAsia="Twinkl" w:hAnsi="Twinkl" w:cs="Twinkl"/>
                                <w:color w:val="000000"/>
                                <w:sz w:val="32"/>
                                <w:u w:val="single"/>
                              </w:rPr>
                              <w:t xml:space="preserve"> Info:</w:t>
                            </w:r>
                          </w:p>
                          <w:p w:rsidR="00C82970" w:rsidRDefault="001500BC">
                            <w:pPr>
                              <w:spacing w:after="0" w:line="240" w:lineRule="auto"/>
                              <w:textDirection w:val="btLr"/>
                              <w:rPr>
                                <w:rFonts w:ascii="Twinkl" w:eastAsia="Twinkl" w:hAnsi="Twinkl" w:cs="Twinkl"/>
                                <w:color w:val="000000"/>
                                <w:u w:val="single"/>
                              </w:rPr>
                            </w:pPr>
                            <w:r>
                              <w:rPr>
                                <w:rFonts w:ascii="Twinkl" w:eastAsia="Twinkl" w:hAnsi="Twinkl" w:cs="Twinkl"/>
                                <w:color w:val="000000"/>
                                <w:u w:val="single"/>
                              </w:rPr>
                              <w:t>Staff:</w:t>
                            </w:r>
                          </w:p>
                          <w:p w:rsidR="00FB2708" w:rsidRDefault="00FB2708">
                            <w:pPr>
                              <w:spacing w:after="0" w:line="240" w:lineRule="auto"/>
                              <w:textDirection w:val="btLr"/>
                              <w:rPr>
                                <w:rFonts w:ascii="Twinkl" w:eastAsia="Twinkl" w:hAnsi="Twinkl" w:cs="Twinkl"/>
                                <w:color w:val="000000"/>
                                <w:u w:val="single"/>
                              </w:rPr>
                            </w:pPr>
                          </w:p>
                          <w:p w:rsidR="00FB2708" w:rsidRPr="00FB2708" w:rsidRDefault="00FB2708">
                            <w:pPr>
                              <w:spacing w:after="0" w:line="240" w:lineRule="auto"/>
                              <w:textDirection w:val="btLr"/>
                              <w:rPr>
                                <w:rFonts w:ascii="Twinkl" w:eastAsia="Twinkl" w:hAnsi="Twinkl" w:cs="Twinkl"/>
                                <w:color w:val="000000"/>
                              </w:rPr>
                            </w:pPr>
                            <w:r w:rsidRPr="00FB2708">
                              <w:rPr>
                                <w:rFonts w:ascii="Twinkl" w:eastAsia="Twinkl" w:hAnsi="Twinkl" w:cs="Twinkl"/>
                                <w:color w:val="000000"/>
                              </w:rPr>
                              <w:t>Miss Everitt</w:t>
                            </w:r>
                            <w:r>
                              <w:rPr>
                                <w:rFonts w:ascii="Twinkl" w:eastAsia="Twinkl" w:hAnsi="Twinkl" w:cs="Twinkl"/>
                                <w:color w:val="000000"/>
                              </w:rPr>
                              <w:t>- Teacher.</w:t>
                            </w:r>
                          </w:p>
                          <w:p w:rsidR="00FB2708" w:rsidRPr="00FB2708" w:rsidRDefault="00FB2708">
                            <w:pPr>
                              <w:spacing w:after="0" w:line="240" w:lineRule="auto"/>
                              <w:textDirection w:val="btLr"/>
                              <w:rPr>
                                <w:rFonts w:ascii="Twinkl" w:eastAsia="Twinkl" w:hAnsi="Twinkl" w:cs="Twinkl"/>
                                <w:color w:val="000000"/>
                              </w:rPr>
                            </w:pPr>
                          </w:p>
                          <w:p w:rsidR="00FB2708" w:rsidRPr="00FB2708" w:rsidRDefault="00FB2708">
                            <w:pPr>
                              <w:spacing w:after="0" w:line="240" w:lineRule="auto"/>
                              <w:textDirection w:val="btLr"/>
                              <w:rPr>
                                <w:rFonts w:ascii="Twinkl" w:eastAsia="Twinkl" w:hAnsi="Twinkl" w:cs="Twinkl"/>
                                <w:color w:val="000000"/>
                              </w:rPr>
                            </w:pPr>
                            <w:r w:rsidRPr="00FB2708">
                              <w:rPr>
                                <w:rFonts w:ascii="Twinkl" w:eastAsia="Twinkl" w:hAnsi="Twinkl" w:cs="Twinkl"/>
                                <w:color w:val="000000"/>
                              </w:rPr>
                              <w:t xml:space="preserve">Mr </w:t>
                            </w:r>
                            <w:proofErr w:type="spellStart"/>
                            <w:r w:rsidRPr="00FB2708">
                              <w:rPr>
                                <w:rFonts w:ascii="Twinkl" w:eastAsia="Twinkl" w:hAnsi="Twinkl" w:cs="Twinkl"/>
                                <w:color w:val="000000"/>
                              </w:rPr>
                              <w:t>Twynam</w:t>
                            </w:r>
                            <w:proofErr w:type="spellEnd"/>
                            <w:r w:rsidRPr="00FB2708">
                              <w:rPr>
                                <w:rFonts w:ascii="Twinkl" w:eastAsia="Twinkl" w:hAnsi="Twinkl" w:cs="Twinkl"/>
                                <w:color w:val="000000"/>
                              </w:rPr>
                              <w:t>- PPA cover (normally on a Thursday).</w:t>
                            </w:r>
                          </w:p>
                          <w:p w:rsidR="00FB2708" w:rsidRPr="00FB2708" w:rsidRDefault="00FB2708">
                            <w:pPr>
                              <w:spacing w:after="0" w:line="240" w:lineRule="auto"/>
                              <w:textDirection w:val="btLr"/>
                              <w:rPr>
                                <w:rFonts w:ascii="Twinkl" w:eastAsia="Twinkl" w:hAnsi="Twinkl" w:cs="Twinkl"/>
                                <w:color w:val="000000"/>
                              </w:rPr>
                            </w:pPr>
                          </w:p>
                          <w:p w:rsidR="00FB2708" w:rsidRPr="00FB2708" w:rsidRDefault="00FB2708">
                            <w:pPr>
                              <w:spacing w:after="0" w:line="240" w:lineRule="auto"/>
                              <w:textDirection w:val="btLr"/>
                              <w:rPr>
                                <w:rFonts w:ascii="Twinkl" w:eastAsia="Twinkl" w:hAnsi="Twinkl" w:cs="Twinkl"/>
                                <w:color w:val="000000"/>
                              </w:rPr>
                            </w:pPr>
                            <w:r w:rsidRPr="00FB2708">
                              <w:rPr>
                                <w:rFonts w:ascii="Twinkl" w:eastAsia="Twinkl" w:hAnsi="Twinkl" w:cs="Twinkl"/>
                                <w:color w:val="000000"/>
                              </w:rPr>
                              <w:t>Mrs Walker, Mrs Fiddler and Mrs West- TA’s.</w:t>
                            </w:r>
                          </w:p>
                          <w:p w:rsidR="00A471D4" w:rsidRDefault="00A471D4">
                            <w:pPr>
                              <w:spacing w:after="0" w:line="240" w:lineRule="auto"/>
                              <w:textDirection w:val="btLr"/>
                              <w:rPr>
                                <w:rFonts w:ascii="Twinkl" w:eastAsia="Twinkl" w:hAnsi="Twinkl" w:cs="Twinkl"/>
                                <w:color w:val="000000"/>
                              </w:rPr>
                            </w:pPr>
                          </w:p>
                          <w:p w:rsidR="00C82970" w:rsidRDefault="00C82970">
                            <w:pPr>
                              <w:spacing w:after="0" w:line="240" w:lineRule="auto"/>
                              <w:textDirection w:val="btLr"/>
                            </w:pPr>
                          </w:p>
                          <w:p w:rsidR="00C82970" w:rsidRDefault="00C82970">
                            <w:pPr>
                              <w:spacing w:after="0" w:line="240" w:lineRule="auto"/>
                              <w:textDirection w:val="btLr"/>
                            </w:pPr>
                          </w:p>
                          <w:p w:rsidR="00C82970" w:rsidRDefault="00C82970">
                            <w:pPr>
                              <w:spacing w:after="0" w:line="240" w:lineRule="auto"/>
                              <w:jc w:val="cente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B11A3A5" id="Rectangle 224" o:spid="_x0000_s1033" style="position:absolute;margin-left:258.45pt;margin-top:352.35pt;width:241.5pt;height:162.5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cj/OAIAAHEEAAAOAAAAZHJzL2Uyb0RvYy54bWysVN2u2jAMvp+0d4hyP1oKHFhFOTo6jGnS&#10;0YZ2tgcwadpGyt+SQOHt56SMn+1i0jQugh079ufPdpePRyXJgTsvjK7oeJRTwjUztdBtRb9/27xb&#10;UOID6Bqk0byiJ+7p4+rtm2VvS16YzsiaO4JBtC97W9EuBFtmmWcdV+BHxnKNxsY4BQFV12a1gx6j&#10;K5kVef6Q9cbV1hnGvcfb9WCkqxS/aTgLX5rG80BkRRFbSKdL5y6e2WoJZevAdoKdYcA/oFAgNCa9&#10;hFpDALJ34o9QSjBnvGnCiBmVmaYRjKcasJpx/ls1rx1YnmpBcry90OT/X1j2+bB1RNQVLYopJRoU&#10;Nukr0ga6lZzES6Sot75Ez1e7dWfNoxjrPTZOxX+shBwTracLrfwYCMPLSf4wz2fIPkNbkT9MJ4tZ&#10;jJpdn1vnw0duFIlCRR0CSHTC4cWHwfWXS8zmjRT1RkiZlDgr/Fk6cgDssgzjc/A7L6lJj9kXs/kM&#10;gQCOWiMhoKgsFu91m/LdPfGu3V3CzvNJ/pTmBWHfuUVga/DdkD6ZIgAolQg421Koii7y+BuuOw71&#10;B12TcLLItca1oBGaV5RIjkuEQnoeQMi/+yEaqZHL2KKhKVEKx90xdXUeY8WbnalP2Glv2UYg4Bfw&#10;YQsOZ32M2XH+Me+PPTjEIj9pHLD342mBTIWkTGdzRE/crWV3awHNOoNrhYQO4nNISxZp0OZpH0wj&#10;Uh+vUM6Yca7TJJx3MC7OrZ68rl+K1U8AAAD//wMAUEsDBBQABgAIAAAAIQBZoKFA4QAAAAwBAAAP&#10;AAAAZHJzL2Rvd25yZXYueG1sTI/BTsMwDIbvSLxDZCRuLFnFurU0nQANCTEOMHiArDFtaeNUTbZ1&#10;b485gW+WP/3+/mI9uV4ccQytJw3zmQKBVHnbUq3h8+PpZgUiREPW9J5QwxkDrMvLi8Lk1p/oHY+7&#10;WAsOoZAbDU2MQy5lqBp0Jsz8gMS3Lz86E3kda2lHc+Jw18tEqVQ60xJ/aMyAjw1W3e7gNKiH5/Hl&#10;NV10aWK7bfZ23myG707r66vp/g5ExCn+wfCrz+pQstPeH8gG0WtYzNOMUQ1LdbsEwUTGA2LPqEqy&#10;FciykP9LlD8AAAD//wMAUEsBAi0AFAAGAAgAAAAhALaDOJL+AAAA4QEAABMAAAAAAAAAAAAAAAAA&#10;AAAAAFtDb250ZW50X1R5cGVzXS54bWxQSwECLQAUAAYACAAAACEAOP0h/9YAAACUAQAACwAAAAAA&#10;AAAAAAAAAAAvAQAAX3JlbHMvLnJlbHNQSwECLQAUAAYACAAAACEA3cXI/zgCAABxBAAADgAAAAAA&#10;AAAAAAAAAAAuAgAAZHJzL2Uyb0RvYy54bWxQSwECLQAUAAYACAAAACEAWaChQOEAAAAMAQAADwAA&#10;AAAAAAAAAAAAAACSBAAAZHJzL2Rvd25yZXYueG1sUEsFBgAAAAAEAAQA8wAAAKAFAAAAAA==&#10;" fillcolor="white [3201]" strokecolor="#7030a0" strokeweight="2.25pt">
                <v:stroke startarrowwidth="narrow" startarrowlength="short" endarrowwidth="narrow" endarrowlength="short"/>
                <v:textbox inset="2.53958mm,1.2694mm,2.53958mm,1.2694mm">
                  <w:txbxContent>
                    <w:p w:rsidR="00C82970" w:rsidRDefault="00FB2708">
                      <w:pPr>
                        <w:spacing w:after="0" w:line="240" w:lineRule="auto"/>
                        <w:jc w:val="center"/>
                        <w:textDirection w:val="btLr"/>
                      </w:pPr>
                      <w:r>
                        <w:rPr>
                          <w:rFonts w:ascii="Twinkl" w:eastAsia="Twinkl" w:hAnsi="Twinkl" w:cs="Twinkl"/>
                          <w:color w:val="000000"/>
                          <w:sz w:val="32"/>
                          <w:u w:val="single"/>
                        </w:rPr>
                        <w:t>EYFS</w:t>
                      </w:r>
                      <w:r w:rsidR="001500BC">
                        <w:rPr>
                          <w:rFonts w:ascii="Twinkl" w:eastAsia="Twinkl" w:hAnsi="Twinkl" w:cs="Twinkl"/>
                          <w:color w:val="000000"/>
                          <w:sz w:val="32"/>
                          <w:u w:val="single"/>
                        </w:rPr>
                        <w:t xml:space="preserve"> Info:</w:t>
                      </w:r>
                    </w:p>
                    <w:p w:rsidR="00C82970" w:rsidRDefault="001500BC">
                      <w:pPr>
                        <w:spacing w:after="0" w:line="240" w:lineRule="auto"/>
                        <w:textDirection w:val="btLr"/>
                        <w:rPr>
                          <w:rFonts w:ascii="Twinkl" w:eastAsia="Twinkl" w:hAnsi="Twinkl" w:cs="Twinkl"/>
                          <w:color w:val="000000"/>
                          <w:u w:val="single"/>
                        </w:rPr>
                      </w:pPr>
                      <w:r>
                        <w:rPr>
                          <w:rFonts w:ascii="Twinkl" w:eastAsia="Twinkl" w:hAnsi="Twinkl" w:cs="Twinkl"/>
                          <w:color w:val="000000"/>
                          <w:u w:val="single"/>
                        </w:rPr>
                        <w:t>Staff:</w:t>
                      </w:r>
                    </w:p>
                    <w:p w:rsidR="00FB2708" w:rsidRDefault="00FB2708">
                      <w:pPr>
                        <w:spacing w:after="0" w:line="240" w:lineRule="auto"/>
                        <w:textDirection w:val="btLr"/>
                        <w:rPr>
                          <w:rFonts w:ascii="Twinkl" w:eastAsia="Twinkl" w:hAnsi="Twinkl" w:cs="Twinkl"/>
                          <w:color w:val="000000"/>
                          <w:u w:val="single"/>
                        </w:rPr>
                      </w:pPr>
                    </w:p>
                    <w:p w:rsidR="00FB2708" w:rsidRPr="00FB2708" w:rsidRDefault="00FB2708">
                      <w:pPr>
                        <w:spacing w:after="0" w:line="240" w:lineRule="auto"/>
                        <w:textDirection w:val="btLr"/>
                        <w:rPr>
                          <w:rFonts w:ascii="Twinkl" w:eastAsia="Twinkl" w:hAnsi="Twinkl" w:cs="Twinkl"/>
                          <w:color w:val="000000"/>
                        </w:rPr>
                      </w:pPr>
                      <w:r w:rsidRPr="00FB2708">
                        <w:rPr>
                          <w:rFonts w:ascii="Twinkl" w:eastAsia="Twinkl" w:hAnsi="Twinkl" w:cs="Twinkl"/>
                          <w:color w:val="000000"/>
                        </w:rPr>
                        <w:t>Miss Everitt</w:t>
                      </w:r>
                      <w:r>
                        <w:rPr>
                          <w:rFonts w:ascii="Twinkl" w:eastAsia="Twinkl" w:hAnsi="Twinkl" w:cs="Twinkl"/>
                          <w:color w:val="000000"/>
                        </w:rPr>
                        <w:t>- Teacher.</w:t>
                      </w:r>
                    </w:p>
                    <w:p w:rsidR="00FB2708" w:rsidRPr="00FB2708" w:rsidRDefault="00FB2708">
                      <w:pPr>
                        <w:spacing w:after="0" w:line="240" w:lineRule="auto"/>
                        <w:textDirection w:val="btLr"/>
                        <w:rPr>
                          <w:rFonts w:ascii="Twinkl" w:eastAsia="Twinkl" w:hAnsi="Twinkl" w:cs="Twinkl"/>
                          <w:color w:val="000000"/>
                        </w:rPr>
                      </w:pPr>
                    </w:p>
                    <w:p w:rsidR="00FB2708" w:rsidRPr="00FB2708" w:rsidRDefault="00FB2708">
                      <w:pPr>
                        <w:spacing w:after="0" w:line="240" w:lineRule="auto"/>
                        <w:textDirection w:val="btLr"/>
                        <w:rPr>
                          <w:rFonts w:ascii="Twinkl" w:eastAsia="Twinkl" w:hAnsi="Twinkl" w:cs="Twinkl"/>
                          <w:color w:val="000000"/>
                        </w:rPr>
                      </w:pPr>
                      <w:r w:rsidRPr="00FB2708">
                        <w:rPr>
                          <w:rFonts w:ascii="Twinkl" w:eastAsia="Twinkl" w:hAnsi="Twinkl" w:cs="Twinkl"/>
                          <w:color w:val="000000"/>
                        </w:rPr>
                        <w:t xml:space="preserve">Mr </w:t>
                      </w:r>
                      <w:proofErr w:type="spellStart"/>
                      <w:r w:rsidRPr="00FB2708">
                        <w:rPr>
                          <w:rFonts w:ascii="Twinkl" w:eastAsia="Twinkl" w:hAnsi="Twinkl" w:cs="Twinkl"/>
                          <w:color w:val="000000"/>
                        </w:rPr>
                        <w:t>Twynam</w:t>
                      </w:r>
                      <w:proofErr w:type="spellEnd"/>
                      <w:r w:rsidRPr="00FB2708">
                        <w:rPr>
                          <w:rFonts w:ascii="Twinkl" w:eastAsia="Twinkl" w:hAnsi="Twinkl" w:cs="Twinkl"/>
                          <w:color w:val="000000"/>
                        </w:rPr>
                        <w:t>- PPA cover (normally on a Thursday).</w:t>
                      </w:r>
                    </w:p>
                    <w:p w:rsidR="00FB2708" w:rsidRPr="00FB2708" w:rsidRDefault="00FB2708">
                      <w:pPr>
                        <w:spacing w:after="0" w:line="240" w:lineRule="auto"/>
                        <w:textDirection w:val="btLr"/>
                        <w:rPr>
                          <w:rFonts w:ascii="Twinkl" w:eastAsia="Twinkl" w:hAnsi="Twinkl" w:cs="Twinkl"/>
                          <w:color w:val="000000"/>
                        </w:rPr>
                      </w:pPr>
                    </w:p>
                    <w:p w:rsidR="00FB2708" w:rsidRPr="00FB2708" w:rsidRDefault="00FB2708">
                      <w:pPr>
                        <w:spacing w:after="0" w:line="240" w:lineRule="auto"/>
                        <w:textDirection w:val="btLr"/>
                        <w:rPr>
                          <w:rFonts w:ascii="Twinkl" w:eastAsia="Twinkl" w:hAnsi="Twinkl" w:cs="Twinkl"/>
                          <w:color w:val="000000"/>
                        </w:rPr>
                      </w:pPr>
                      <w:r w:rsidRPr="00FB2708">
                        <w:rPr>
                          <w:rFonts w:ascii="Twinkl" w:eastAsia="Twinkl" w:hAnsi="Twinkl" w:cs="Twinkl"/>
                          <w:color w:val="000000"/>
                        </w:rPr>
                        <w:t>Mrs Walker, Mrs Fiddler and Mrs West- TA’s.</w:t>
                      </w:r>
                    </w:p>
                    <w:p w:rsidR="00A471D4" w:rsidRDefault="00A471D4">
                      <w:pPr>
                        <w:spacing w:after="0" w:line="240" w:lineRule="auto"/>
                        <w:textDirection w:val="btLr"/>
                        <w:rPr>
                          <w:rFonts w:ascii="Twinkl" w:eastAsia="Twinkl" w:hAnsi="Twinkl" w:cs="Twinkl"/>
                          <w:color w:val="000000"/>
                        </w:rPr>
                      </w:pPr>
                    </w:p>
                    <w:p w:rsidR="00C82970" w:rsidRDefault="00C82970">
                      <w:pPr>
                        <w:spacing w:after="0" w:line="240" w:lineRule="auto"/>
                        <w:textDirection w:val="btLr"/>
                      </w:pPr>
                    </w:p>
                    <w:p w:rsidR="00C82970" w:rsidRDefault="00C82970">
                      <w:pPr>
                        <w:spacing w:after="0" w:line="240" w:lineRule="auto"/>
                        <w:textDirection w:val="btLr"/>
                      </w:pPr>
                    </w:p>
                    <w:p w:rsidR="00C82970" w:rsidRDefault="00C82970">
                      <w:pPr>
                        <w:spacing w:after="0" w:line="240" w:lineRule="auto"/>
                        <w:jc w:val="center"/>
                        <w:textDirection w:val="btLr"/>
                      </w:pPr>
                    </w:p>
                  </w:txbxContent>
                </v:textbox>
                <w10:wrap type="square"/>
              </v:rect>
            </w:pict>
          </mc:Fallback>
        </mc:AlternateContent>
      </w:r>
      <w:r w:rsidR="00727C8D" w:rsidRPr="00A471D4">
        <w:rPr>
          <w:noProof/>
          <w:color w:val="FF0000"/>
        </w:rPr>
        <mc:AlternateContent>
          <mc:Choice Requires="wps">
            <w:drawing>
              <wp:anchor distT="45720" distB="45720" distL="114300" distR="114300" simplePos="0" relativeHeight="251665408" behindDoc="0" locked="0" layoutInCell="1" hidden="0" allowOverlap="1" wp14:anchorId="508777FF" wp14:editId="7813470D">
                <wp:simplePos x="0" y="0"/>
                <wp:positionH relativeFrom="column">
                  <wp:posOffset>3282477</wp:posOffset>
                </wp:positionH>
                <wp:positionV relativeFrom="paragraph">
                  <wp:posOffset>169545</wp:posOffset>
                </wp:positionV>
                <wp:extent cx="3067050" cy="2990850"/>
                <wp:effectExtent l="19050" t="19050" r="19050" b="19050"/>
                <wp:wrapSquare wrapText="bothSides" distT="45720" distB="45720" distL="114300" distR="114300"/>
                <wp:docPr id="221" name="Rectangle 221"/>
                <wp:cNvGraphicFramePr/>
                <a:graphic xmlns:a="http://schemas.openxmlformats.org/drawingml/2006/main">
                  <a:graphicData uri="http://schemas.microsoft.com/office/word/2010/wordprocessingShape">
                    <wps:wsp>
                      <wps:cNvSpPr/>
                      <wps:spPr>
                        <a:xfrm>
                          <a:off x="0" y="0"/>
                          <a:ext cx="3067050" cy="2990850"/>
                        </a:xfrm>
                        <a:prstGeom prst="rect">
                          <a:avLst/>
                        </a:prstGeom>
                        <a:solidFill>
                          <a:schemeClr val="lt1"/>
                        </a:solidFill>
                        <a:ln w="28575" cap="flat" cmpd="sng">
                          <a:solidFill>
                            <a:schemeClr val="accent4"/>
                          </a:solidFill>
                          <a:prstDash val="solid"/>
                          <a:miter lim="800000"/>
                          <a:headEnd type="none" w="sm" len="sm"/>
                          <a:tailEnd type="none" w="sm" len="sm"/>
                        </a:ln>
                      </wps:spPr>
                      <wps:txbx>
                        <w:txbxContent>
                          <w:p w:rsidR="00C82970" w:rsidRDefault="001500BC">
                            <w:pPr>
                              <w:spacing w:after="0" w:line="258" w:lineRule="auto"/>
                              <w:textDirection w:val="btLr"/>
                            </w:pPr>
                            <w:r>
                              <w:rPr>
                                <w:rFonts w:ascii="Twinkl" w:eastAsia="Twinkl" w:hAnsi="Twinkl" w:cs="Twinkl"/>
                                <w:color w:val="000000"/>
                                <w:u w:val="single"/>
                              </w:rPr>
                              <w:t>Literacy</w:t>
                            </w:r>
                          </w:p>
                          <w:p w:rsidR="00C82970" w:rsidRDefault="001500BC">
                            <w:pPr>
                              <w:spacing w:after="0" w:line="258" w:lineRule="auto"/>
                              <w:textDirection w:val="btLr"/>
                            </w:pPr>
                            <w:r>
                              <w:rPr>
                                <w:rFonts w:ascii="Twinkl" w:eastAsia="Twinkl" w:hAnsi="Twinkl" w:cs="Twinkl"/>
                                <w:color w:val="000000"/>
                              </w:rPr>
                              <w:t>Writing:</w:t>
                            </w:r>
                          </w:p>
                          <w:p w:rsidR="00C82970" w:rsidRDefault="00FB2708">
                            <w:pPr>
                              <w:spacing w:after="0" w:line="258" w:lineRule="auto"/>
                              <w:textDirection w:val="btLr"/>
                            </w:pPr>
                            <w:r>
                              <w:rPr>
                                <w:rFonts w:ascii="Twinkl" w:eastAsia="Twinkl" w:hAnsi="Twinkl" w:cs="Twinkl"/>
                                <w:color w:val="000000"/>
                              </w:rPr>
                              <w:t>We will use colourful s</w:t>
                            </w:r>
                            <w:r w:rsidR="001500BC">
                              <w:rPr>
                                <w:rFonts w:ascii="Twinkl" w:eastAsia="Twinkl" w:hAnsi="Twinkl" w:cs="Twinkl"/>
                                <w:color w:val="000000"/>
                              </w:rPr>
                              <w:t xml:space="preserve">emantics to identify ‘who’, ‘what doing’, ‘what’ and ‘where’, using this to write labels/captions/sentences with CVC words. We will use our RWI sounds and rhymes to help with letter formation and we will continue practising writing our name. </w:t>
                            </w:r>
                          </w:p>
                          <w:p w:rsidR="00C82970" w:rsidRDefault="001500BC">
                            <w:pPr>
                              <w:spacing w:after="0" w:line="258" w:lineRule="auto"/>
                              <w:textDirection w:val="btLr"/>
                            </w:pPr>
                            <w:r>
                              <w:rPr>
                                <w:rFonts w:ascii="Twinkl" w:eastAsia="Twinkl" w:hAnsi="Twinkl" w:cs="Twinkl"/>
                                <w:color w:val="000000"/>
                              </w:rPr>
                              <w:t xml:space="preserve">Reading: </w:t>
                            </w:r>
                          </w:p>
                          <w:p w:rsidR="00C82970" w:rsidRDefault="001500BC">
                            <w:pPr>
                              <w:spacing w:after="0" w:line="258" w:lineRule="auto"/>
                              <w:textDirection w:val="btLr"/>
                            </w:pPr>
                            <w:r>
                              <w:rPr>
                                <w:rFonts w:ascii="Twinkl" w:eastAsia="Twinkl" w:hAnsi="Twinkl" w:cs="Twinkl"/>
                                <w:color w:val="000000"/>
                              </w:rPr>
                              <w:t>We will be using the RWI phonics scheme to recognise sounds. We’ll answer questions about the stories we read, foc</w:t>
                            </w:r>
                            <w:r w:rsidR="003E7BA7">
                              <w:rPr>
                                <w:rFonts w:ascii="Twinkl" w:eastAsia="Twinkl" w:hAnsi="Twinkl" w:cs="Twinkl"/>
                                <w:color w:val="000000"/>
                              </w:rPr>
                              <w:t xml:space="preserve">using on how and why questions. This term we will be reading </w:t>
                            </w:r>
                            <w:r w:rsidR="009B1FB5">
                              <w:rPr>
                                <w:rFonts w:ascii="Twinkl" w:eastAsia="Twinkl" w:hAnsi="Twinkl" w:cs="Twinkl"/>
                                <w:color w:val="000000"/>
                              </w:rPr>
                              <w:t xml:space="preserve">Hidden World: Ocean, Pirates Love Underpants and Summer poems. </w:t>
                            </w:r>
                            <w:r w:rsidR="0046432D">
                              <w:rPr>
                                <w:rFonts w:ascii="Twinkl" w:eastAsia="Twinkl" w:hAnsi="Twinkl" w:cs="Twinkl"/>
                                <w:color w:val="000000"/>
                              </w:rPr>
                              <w:t xml:space="preserve"> </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508777FF" id="Rectangle 221" o:spid="_x0000_s1034" style="position:absolute;margin-left:258.45pt;margin-top:13.35pt;width:241.5pt;height:235.5pt;z-index:251665408;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JHNQIAAHQEAAAOAAAAZHJzL2Uyb0RvYy54bWysVN2u2jAMvp+0d4hyP1o6OEBFOZoOY5p0&#10;tIN2tgcwaUoj5W9JoOXt56SMn+1i0jQugh079ufPdpePvZLkyJ0XRld0PMop4ZqZWuh9Rb9/27yb&#10;U+ID6Bqk0byiJ+7p4+rtm2VnS16Y1siaO4JBtC87W9E2BFtmmWctV+BHxnKNxsY4BQFVt89qBx1G&#10;VzIr8vwh64yrrTOMe4+368FIVyl+03AWXprG80BkRRFbSKdL5y6e2WoJ5d6BbQU7w4B/QKFAaEx6&#10;CbWGAOTgxB+hlGDOeNOEETMqM00jGE81YDXj/LdqXluwPNWC5Hh7ocn/v7Dsy3HriKgrWhRjSjQo&#10;bNJXpA30XnISL5GizvoSPV/t1p01j2Kst2+civ9YCekTracLrbwPhOHl+/xhlk+RfYa2YrHI56hg&#10;nOz63DofPnGjSBQq6hBAohOOzz4Mrr9cYjZvpKg3QsqkxFnhT9KRI2CXZUiQMfidl9Skw+zz6WyK&#10;QABHrZEQUFQWi/d6n/LdPUlDeA0MjHEdJmfkd54R2xp8OyBIpugGpRIBx1sKVdF5Hn/Ddcuh/qhr&#10;Ek4W6da4GTSi84oSyXGPUEjPAwj5dz8sVWqkM3Zp6EuUQr/rU2PnMVa82Zn6hM32lm0EAn4GH7bg&#10;cNyx8R2uAOb9cQCHWORnjTO2GE8KJCskZTKdIXribi27Wwto1hrcLOR0EJ9C2rNIgzYfDsE0IrXy&#10;CuWMGUc7DcN5DePu3OrJ6/qxWP0EAAD//wMAUEsDBBQABgAIAAAAIQDd067g3wAAAAoBAAAPAAAA&#10;ZHJzL2Rvd25yZXYueG1sTI/BTsMwDIbvSLxDZCRuLN002rU0nVCl3XaAjglxy5LQVjROlGRbeXvM&#10;CXyz/On399fb2U7sYkIcHQpYLjJgBpXTI/YC3g67hw2wmCRqOTk0Ar5NhG1ze1PLSrsrvppLl3pG&#10;IRgrKWBIyVecRzUYK+PCeYN0+3TBykRr6LkO8krhduKrLMu5lSPSh0F60w5GfXVnK6D7eNkHz71q&#10;9eG923Ttca/KoxD3d/PzE7Bk5vQHw68+qUNDTid3Rh3ZJOBxmZeECljlBTACShpgJwHrsiiANzX/&#10;X6H5AQAA//8DAFBLAQItABQABgAIAAAAIQC2gziS/gAAAOEBAAATAAAAAAAAAAAAAAAAAAAAAABb&#10;Q29udGVudF9UeXBlc10ueG1sUEsBAi0AFAAGAAgAAAAhADj9If/WAAAAlAEAAAsAAAAAAAAAAAAA&#10;AAAALwEAAF9yZWxzLy5yZWxzUEsBAi0AFAAGAAgAAAAhAFT8wkc1AgAAdAQAAA4AAAAAAAAAAAAA&#10;AAAALgIAAGRycy9lMm9Eb2MueG1sUEsBAi0AFAAGAAgAAAAhAN3TruDfAAAACgEAAA8AAAAAAAAA&#10;AAAAAAAAjwQAAGRycy9kb3ducmV2LnhtbFBLBQYAAAAABAAEAPMAAACbBQAAAAA=&#10;" fillcolor="white [3201]" strokecolor="#ffc000 [3207]" strokeweight="2.25pt">
                <v:stroke startarrowwidth="narrow" startarrowlength="short" endarrowwidth="narrow" endarrowlength="short"/>
                <v:textbox inset="2.53958mm,1.2694mm,2.53958mm,1.2694mm">
                  <w:txbxContent>
                    <w:p w:rsidR="00C82970" w:rsidRDefault="001500BC">
                      <w:pPr>
                        <w:spacing w:after="0" w:line="258" w:lineRule="auto"/>
                        <w:textDirection w:val="btLr"/>
                      </w:pPr>
                      <w:r>
                        <w:rPr>
                          <w:rFonts w:ascii="Twinkl" w:eastAsia="Twinkl" w:hAnsi="Twinkl" w:cs="Twinkl"/>
                          <w:color w:val="000000"/>
                          <w:u w:val="single"/>
                        </w:rPr>
                        <w:t>Literacy</w:t>
                      </w:r>
                    </w:p>
                    <w:p w:rsidR="00C82970" w:rsidRDefault="001500BC">
                      <w:pPr>
                        <w:spacing w:after="0" w:line="258" w:lineRule="auto"/>
                        <w:textDirection w:val="btLr"/>
                      </w:pPr>
                      <w:r>
                        <w:rPr>
                          <w:rFonts w:ascii="Twinkl" w:eastAsia="Twinkl" w:hAnsi="Twinkl" w:cs="Twinkl"/>
                          <w:color w:val="000000"/>
                        </w:rPr>
                        <w:t>Writing:</w:t>
                      </w:r>
                    </w:p>
                    <w:p w:rsidR="00C82970" w:rsidRDefault="00FB2708">
                      <w:pPr>
                        <w:spacing w:after="0" w:line="258" w:lineRule="auto"/>
                        <w:textDirection w:val="btLr"/>
                      </w:pPr>
                      <w:r>
                        <w:rPr>
                          <w:rFonts w:ascii="Twinkl" w:eastAsia="Twinkl" w:hAnsi="Twinkl" w:cs="Twinkl"/>
                          <w:color w:val="000000"/>
                        </w:rPr>
                        <w:t>We will use colourful s</w:t>
                      </w:r>
                      <w:r w:rsidR="001500BC">
                        <w:rPr>
                          <w:rFonts w:ascii="Twinkl" w:eastAsia="Twinkl" w:hAnsi="Twinkl" w:cs="Twinkl"/>
                          <w:color w:val="000000"/>
                        </w:rPr>
                        <w:t xml:space="preserve">emantics to identify ‘who’, ‘what doing’, ‘what’ and ‘where’, using this to write labels/captions/sentences with CVC words. We will use our RWI sounds and rhymes to help with letter formation and we will continue practising writing our name. </w:t>
                      </w:r>
                    </w:p>
                    <w:p w:rsidR="00C82970" w:rsidRDefault="001500BC">
                      <w:pPr>
                        <w:spacing w:after="0" w:line="258" w:lineRule="auto"/>
                        <w:textDirection w:val="btLr"/>
                      </w:pPr>
                      <w:r>
                        <w:rPr>
                          <w:rFonts w:ascii="Twinkl" w:eastAsia="Twinkl" w:hAnsi="Twinkl" w:cs="Twinkl"/>
                          <w:color w:val="000000"/>
                        </w:rPr>
                        <w:t xml:space="preserve">Reading: </w:t>
                      </w:r>
                    </w:p>
                    <w:p w:rsidR="00C82970" w:rsidRDefault="001500BC">
                      <w:pPr>
                        <w:spacing w:after="0" w:line="258" w:lineRule="auto"/>
                        <w:textDirection w:val="btLr"/>
                      </w:pPr>
                      <w:r>
                        <w:rPr>
                          <w:rFonts w:ascii="Twinkl" w:eastAsia="Twinkl" w:hAnsi="Twinkl" w:cs="Twinkl"/>
                          <w:color w:val="000000"/>
                        </w:rPr>
                        <w:t>We will be using the RWI phonics scheme to recognise sounds. We’ll answer questions about the stories we read, foc</w:t>
                      </w:r>
                      <w:r w:rsidR="003E7BA7">
                        <w:rPr>
                          <w:rFonts w:ascii="Twinkl" w:eastAsia="Twinkl" w:hAnsi="Twinkl" w:cs="Twinkl"/>
                          <w:color w:val="000000"/>
                        </w:rPr>
                        <w:t xml:space="preserve">using on how and why questions. This term we will be reading </w:t>
                      </w:r>
                      <w:r w:rsidR="009B1FB5">
                        <w:rPr>
                          <w:rFonts w:ascii="Twinkl" w:eastAsia="Twinkl" w:hAnsi="Twinkl" w:cs="Twinkl"/>
                          <w:color w:val="000000"/>
                        </w:rPr>
                        <w:t xml:space="preserve">Hidden World: Ocean, Pirates Love Underpants and Summer poems. </w:t>
                      </w:r>
                      <w:r w:rsidR="0046432D">
                        <w:rPr>
                          <w:rFonts w:ascii="Twinkl" w:eastAsia="Twinkl" w:hAnsi="Twinkl" w:cs="Twinkl"/>
                          <w:color w:val="000000"/>
                        </w:rPr>
                        <w:t xml:space="preserve"> </w:t>
                      </w:r>
                    </w:p>
                  </w:txbxContent>
                </v:textbox>
                <w10:wrap type="square"/>
              </v:rect>
            </w:pict>
          </mc:Fallback>
        </mc:AlternateContent>
      </w:r>
      <w:bookmarkStart w:id="1" w:name="_heading=h.gjdgxs" w:colFirst="0" w:colLast="0"/>
      <w:bookmarkEnd w:id="1"/>
    </w:p>
    <w:sectPr w:rsidR="00C82970" w:rsidRPr="00A471D4">
      <w:headerReference w:type="default" r:id="rId7"/>
      <w:pgSz w:w="16838" w:h="11906" w:orient="landscape"/>
      <w:pgMar w:top="720" w:right="720" w:bottom="720" w:left="720" w:header="426"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43D" w:rsidRDefault="00E9543D">
      <w:pPr>
        <w:spacing w:after="0" w:line="240" w:lineRule="auto"/>
      </w:pPr>
      <w:r>
        <w:separator/>
      </w:r>
    </w:p>
  </w:endnote>
  <w:endnote w:type="continuationSeparator" w:id="0">
    <w:p w:rsidR="00E9543D" w:rsidRDefault="00E95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Recursive">
    <w:altName w:val="Times New Roman"/>
    <w:charset w:val="00"/>
    <w:family w:val="auto"/>
    <w:pitch w:val="default"/>
  </w:font>
  <w:font w:name="Twinkl">
    <w:panose1 w:val="00000000000000000000"/>
    <w:charset w:val="00"/>
    <w:family w:val="auto"/>
    <w:pitch w:val="variable"/>
    <w:sig w:usb0="A00000AF" w:usb1="5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43D" w:rsidRDefault="00E9543D">
      <w:pPr>
        <w:spacing w:after="0" w:line="240" w:lineRule="auto"/>
      </w:pPr>
      <w:r>
        <w:separator/>
      </w:r>
    </w:p>
  </w:footnote>
  <w:footnote w:type="continuationSeparator" w:id="0">
    <w:p w:rsidR="00E9543D" w:rsidRDefault="00E954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970" w:rsidRDefault="001500BC">
    <w:pPr>
      <w:pBdr>
        <w:top w:val="nil"/>
        <w:left w:val="nil"/>
        <w:bottom w:val="nil"/>
        <w:right w:val="nil"/>
        <w:between w:val="nil"/>
      </w:pBdr>
      <w:tabs>
        <w:tab w:val="center" w:pos="4513"/>
        <w:tab w:val="right" w:pos="9026"/>
      </w:tabs>
      <w:spacing w:after="0" w:line="240" w:lineRule="auto"/>
      <w:jc w:val="center"/>
      <w:rPr>
        <w:rFonts w:ascii="Twinkl" w:eastAsia="Twinkl" w:hAnsi="Twinkl" w:cs="Twinkl"/>
        <w:color w:val="000000"/>
        <w:sz w:val="36"/>
        <w:szCs w:val="36"/>
      </w:rPr>
    </w:pPr>
    <w:r>
      <w:rPr>
        <w:rFonts w:ascii="Twinkl" w:eastAsia="Twinkl" w:hAnsi="Twinkl" w:cs="Twinkl"/>
        <w:color w:val="000000"/>
        <w:sz w:val="36"/>
        <w:szCs w:val="36"/>
      </w:rPr>
      <w:t>Year: Foundation</w:t>
    </w:r>
    <w:r>
      <w:rPr>
        <w:rFonts w:ascii="Twinkl" w:eastAsia="Twinkl" w:hAnsi="Twinkl" w:cs="Twinkl"/>
        <w:color w:val="000000"/>
        <w:sz w:val="36"/>
        <w:szCs w:val="36"/>
      </w:rPr>
      <w:tab/>
      <w:t xml:space="preserve">   </w:t>
    </w:r>
    <w:r w:rsidR="00565464">
      <w:rPr>
        <w:rFonts w:ascii="Twinkl" w:eastAsia="Twinkl" w:hAnsi="Twinkl" w:cs="Twinkl"/>
        <w:color w:val="000000"/>
        <w:sz w:val="36"/>
        <w:szCs w:val="36"/>
      </w:rPr>
      <w:t>Topic: Pirates and Under the Sea    Date: Summer 2</w:t>
    </w:r>
    <w:r>
      <w:rPr>
        <w:rFonts w:ascii="Twinkl" w:eastAsia="Twinkl" w:hAnsi="Twinkl" w:cs="Twinkl"/>
        <w:color w:val="000000"/>
        <w:sz w:val="36"/>
        <w:szCs w:val="36"/>
      </w:rPr>
      <w:t xml:space="preserve"> 2022</w:t>
    </w:r>
    <w:r>
      <w:rPr>
        <w:noProof/>
      </w:rPr>
      <w:drawing>
        <wp:anchor distT="0" distB="0" distL="114300" distR="114300" simplePos="0" relativeHeight="251658240" behindDoc="0" locked="0" layoutInCell="1" hidden="0" allowOverlap="1">
          <wp:simplePos x="0" y="0"/>
          <wp:positionH relativeFrom="column">
            <wp:posOffset>3</wp:posOffset>
          </wp:positionH>
          <wp:positionV relativeFrom="paragraph">
            <wp:posOffset>-137158</wp:posOffset>
          </wp:positionV>
          <wp:extent cx="571500" cy="548640"/>
          <wp:effectExtent l="0" t="0" r="0" b="0"/>
          <wp:wrapSquare wrapText="bothSides" distT="0" distB="0" distL="114300" distR="114300"/>
          <wp:docPr id="22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71500" cy="548640"/>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9258300</wp:posOffset>
          </wp:positionH>
          <wp:positionV relativeFrom="paragraph">
            <wp:posOffset>-150345</wp:posOffset>
          </wp:positionV>
          <wp:extent cx="572286" cy="561975"/>
          <wp:effectExtent l="0" t="0" r="0" b="0"/>
          <wp:wrapNone/>
          <wp:docPr id="22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572286" cy="56197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970"/>
    <w:rsid w:val="001500BC"/>
    <w:rsid w:val="00153978"/>
    <w:rsid w:val="003244FC"/>
    <w:rsid w:val="00387EB4"/>
    <w:rsid w:val="003945DE"/>
    <w:rsid w:val="003E7BA7"/>
    <w:rsid w:val="0046432D"/>
    <w:rsid w:val="00565464"/>
    <w:rsid w:val="00584532"/>
    <w:rsid w:val="007059BD"/>
    <w:rsid w:val="00727C8D"/>
    <w:rsid w:val="0087530E"/>
    <w:rsid w:val="009B1FB5"/>
    <w:rsid w:val="009F0AF5"/>
    <w:rsid w:val="00A471D4"/>
    <w:rsid w:val="00C517CC"/>
    <w:rsid w:val="00C82970"/>
    <w:rsid w:val="00D47B2A"/>
    <w:rsid w:val="00E34130"/>
    <w:rsid w:val="00E56868"/>
    <w:rsid w:val="00E9543D"/>
    <w:rsid w:val="00F93640"/>
    <w:rsid w:val="00FB2708"/>
    <w:rsid w:val="00FD70D7"/>
    <w:rsid w:val="00FE6A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96CF7"/>
  <w15:docId w15:val="{B81F5004-CA50-4A41-8504-029FAE950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4B3"/>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193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3335"/>
  </w:style>
  <w:style w:type="paragraph" w:styleId="Footer">
    <w:name w:val="footer"/>
    <w:basedOn w:val="Normal"/>
    <w:link w:val="FooterChar"/>
    <w:uiPriority w:val="99"/>
    <w:unhideWhenUsed/>
    <w:rsid w:val="00193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3335"/>
  </w:style>
  <w:style w:type="paragraph" w:styleId="BalloonText">
    <w:name w:val="Balloon Text"/>
    <w:basedOn w:val="Normal"/>
    <w:link w:val="BalloonTextChar"/>
    <w:uiPriority w:val="99"/>
    <w:semiHidden/>
    <w:unhideWhenUsed/>
    <w:rsid w:val="00A434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472"/>
    <w:rPr>
      <w:rFonts w:ascii="Tahoma" w:hAnsi="Tahoma" w:cs="Tahoma"/>
      <w:sz w:val="16"/>
      <w:szCs w:val="16"/>
    </w:rPr>
  </w:style>
  <w:style w:type="paragraph" w:styleId="ListParagraph">
    <w:name w:val="List Paragraph"/>
    <w:basedOn w:val="Normal"/>
    <w:uiPriority w:val="34"/>
    <w:qFormat/>
    <w:rsid w:val="008A4CBA"/>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jBT87x7m42WZc9YfG+x/9AH+GQ==">AMUW2mW0GZEQyKSZ01Ha525OB8rY3Dp+pu1usgsmCANpFDF/0/JlR5KA6sR/OWjkXTChYNAxiBwYBOMaEN6NeZ+VwPU9Kyq5O7z+nvgrtT0G5s0bz65vFpmtilUi3G8o/knuWTqlnXzQ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 Rounce</dc:creator>
  <cp:lastModifiedBy>Natasha Everitt</cp:lastModifiedBy>
  <cp:revision>3</cp:revision>
  <dcterms:created xsi:type="dcterms:W3CDTF">2022-06-02T15:28:00Z</dcterms:created>
  <dcterms:modified xsi:type="dcterms:W3CDTF">2022-06-02T16:34:00Z</dcterms:modified>
</cp:coreProperties>
</file>