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475799" w:rsidRPr="00682C5E" w:rsidTr="00475799">
        <w:tc>
          <w:tcPr>
            <w:tcW w:w="15256" w:type="dxa"/>
          </w:tcPr>
          <w:p w:rsidR="00475799" w:rsidRPr="00682C5E" w:rsidRDefault="00B447AB" w:rsidP="00475799">
            <w:pPr>
              <w:spacing w:after="240"/>
              <w:ind w:left="11520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682C5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-3175</wp:posOffset>
                  </wp:positionV>
                  <wp:extent cx="743585" cy="7143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logoMTP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5799" w:rsidRPr="00682C5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08785" cy="650503"/>
                  <wp:effectExtent l="0" t="0" r="0" b="1016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5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114" w:rsidRPr="007F3485" w:rsidRDefault="007E7D59" w:rsidP="00A33F73">
      <w:pPr>
        <w:spacing w:after="24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</w:rPr>
        <w:t>Pupil Premium Strategy 2019-20</w:t>
      </w:r>
      <w:r w:rsidR="007F3485">
        <w:rPr>
          <w:rFonts w:cstheme="minorHAnsi"/>
          <w:b/>
          <w:sz w:val="36"/>
          <w:szCs w:val="36"/>
        </w:rPr>
        <w:t xml:space="preserve"> 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478"/>
        <w:gridCol w:w="993"/>
        <w:gridCol w:w="1984"/>
        <w:gridCol w:w="2439"/>
        <w:gridCol w:w="1559"/>
      </w:tblGrid>
      <w:tr w:rsidR="00C14FAE" w:rsidRPr="00682C5E" w:rsidTr="001D1916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C14FAE" w:rsidRPr="00682C5E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Summary information</w:t>
            </w:r>
          </w:p>
        </w:tc>
      </w:tr>
      <w:tr w:rsidR="00C14FAE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School</w:t>
            </w:r>
          </w:p>
        </w:tc>
        <w:tc>
          <w:tcPr>
            <w:tcW w:w="12361" w:type="dxa"/>
            <w:gridSpan w:val="7"/>
            <w:tcMar>
              <w:top w:w="57" w:type="dxa"/>
              <w:bottom w:w="57" w:type="dxa"/>
            </w:tcMar>
          </w:tcPr>
          <w:p w:rsidR="00C14FAE" w:rsidRPr="00682C5E" w:rsidRDefault="00B447AB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Morice Town </w:t>
            </w:r>
            <w:r w:rsidR="00DF0666" w:rsidRPr="00682C5E">
              <w:rPr>
                <w:rFonts w:cstheme="minorHAnsi"/>
              </w:rPr>
              <w:t>Primary</w:t>
            </w:r>
            <w:r w:rsidR="007921D7">
              <w:rPr>
                <w:rFonts w:cstheme="minorHAnsi"/>
              </w:rPr>
              <w:t xml:space="preserve"> Academy</w:t>
            </w:r>
          </w:p>
        </w:tc>
      </w:tr>
      <w:tr w:rsidR="00F25DF2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682C5E" w:rsidRDefault="007E7D59" w:rsidP="007E7D59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r w:rsidR="00B447AB" w:rsidRPr="00682C5E">
              <w:rPr>
                <w:rFonts w:cstheme="minorHAnsi"/>
              </w:rPr>
              <w:t>-</w:t>
            </w:r>
            <w:r>
              <w:rPr>
                <w:rFonts w:cstheme="minorHAnsi"/>
              </w:rPr>
              <w:t>20</w:t>
            </w:r>
          </w:p>
        </w:tc>
        <w:tc>
          <w:tcPr>
            <w:tcW w:w="3632" w:type="dxa"/>
          </w:tcPr>
          <w:p w:rsidR="00C14FAE" w:rsidRPr="00682C5E" w:rsidRDefault="00C14FAE" w:rsidP="003D1865">
            <w:pPr>
              <w:rPr>
                <w:rFonts w:cstheme="minorHAnsi"/>
                <w:highlight w:val="yellow"/>
              </w:rPr>
            </w:pPr>
            <w:r w:rsidRPr="00682C5E">
              <w:rPr>
                <w:rFonts w:cstheme="minorHAnsi"/>
                <w:b/>
              </w:rPr>
              <w:t>Total PP budget</w:t>
            </w:r>
          </w:p>
        </w:tc>
        <w:tc>
          <w:tcPr>
            <w:tcW w:w="1471" w:type="dxa"/>
            <w:gridSpan w:val="2"/>
          </w:tcPr>
          <w:p w:rsidR="00C14FAE" w:rsidRPr="00682C5E" w:rsidRDefault="00B02D34" w:rsidP="00E12647">
            <w:pPr>
              <w:rPr>
                <w:rFonts w:cstheme="minorHAnsi"/>
                <w:highlight w:val="yellow"/>
              </w:rPr>
            </w:pPr>
            <w:r w:rsidRPr="00682C5E">
              <w:rPr>
                <w:rFonts w:cstheme="minorHAnsi"/>
              </w:rPr>
              <w:t>£</w:t>
            </w:r>
            <w:r w:rsidR="007E7D59">
              <w:rPr>
                <w:rFonts w:cstheme="minorHAnsi"/>
              </w:rPr>
              <w:t>117,</w:t>
            </w:r>
            <w:r w:rsidR="00E12647" w:rsidRPr="003C68E1">
              <w:rPr>
                <w:rFonts w:cstheme="minorHAnsi"/>
              </w:rPr>
              <w:t>9</w:t>
            </w:r>
            <w:r w:rsidR="007E7D59">
              <w:rPr>
                <w:rFonts w:cstheme="minorHAnsi"/>
              </w:rPr>
              <w:t>60</w:t>
            </w:r>
          </w:p>
        </w:tc>
        <w:tc>
          <w:tcPr>
            <w:tcW w:w="4423" w:type="dxa"/>
            <w:gridSpan w:val="2"/>
          </w:tcPr>
          <w:p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of most recent PP Review</w:t>
            </w:r>
          </w:p>
        </w:tc>
        <w:tc>
          <w:tcPr>
            <w:tcW w:w="1559" w:type="dxa"/>
          </w:tcPr>
          <w:p w:rsidR="00C14FAE" w:rsidRPr="00682C5E" w:rsidRDefault="007E7D59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2019</w:t>
            </w:r>
          </w:p>
        </w:tc>
      </w:tr>
      <w:tr w:rsidR="00F25DF2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682C5E" w:rsidRDefault="00B447AB" w:rsidP="00FA12B6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>1</w:t>
            </w:r>
            <w:r w:rsidR="00FA12B6">
              <w:rPr>
                <w:rFonts w:cstheme="minorHAnsi"/>
              </w:rPr>
              <w:t>82</w:t>
            </w:r>
          </w:p>
        </w:tc>
        <w:tc>
          <w:tcPr>
            <w:tcW w:w="3632" w:type="dxa"/>
          </w:tcPr>
          <w:p w:rsidR="00C14FAE" w:rsidRPr="00682C5E" w:rsidRDefault="00C14FAE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1471" w:type="dxa"/>
            <w:gridSpan w:val="2"/>
          </w:tcPr>
          <w:p w:rsidR="00C14FAE" w:rsidRPr="00682C5E" w:rsidRDefault="00FA12B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4423" w:type="dxa"/>
            <w:gridSpan w:val="2"/>
          </w:tcPr>
          <w:p w:rsidR="00C14FAE" w:rsidRPr="00682C5E" w:rsidRDefault="008B7FE5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:rsidR="00C14FAE" w:rsidRPr="00682C5E" w:rsidRDefault="00D445AF" w:rsidP="00FA12B6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  <w:r w:rsidR="00FA12B6">
              <w:rPr>
                <w:rFonts w:cstheme="minorHAnsi"/>
              </w:rPr>
              <w:t xml:space="preserve"> 2020</w:t>
            </w:r>
          </w:p>
        </w:tc>
      </w:tr>
      <w:tr w:rsidR="00B80272" w:rsidRPr="00682C5E" w:rsidTr="001D1916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B80272" w:rsidRPr="00682C5E" w:rsidRDefault="003D1865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eastAsia="Arial" w:cstheme="minorHAnsi"/>
                <w:b/>
              </w:rPr>
              <w:t>Achievement</w:t>
            </w:r>
            <w:r w:rsidR="00B447AB" w:rsidRPr="00682C5E">
              <w:rPr>
                <w:rFonts w:eastAsia="Arial" w:cstheme="minorHAnsi"/>
                <w:b/>
              </w:rPr>
              <w:t xml:space="preserve"> Profile 2018</w:t>
            </w:r>
          </w:p>
        </w:tc>
      </w:tr>
      <w:tr w:rsidR="003D1865" w:rsidRPr="00682C5E" w:rsidTr="001D1916">
        <w:trPr>
          <w:trHeight w:val="263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3D1865" w:rsidP="00B802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82C5E">
              <w:rPr>
                <w:rFonts w:cstheme="minorHAnsi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1865" w:rsidRPr="00682C5E" w:rsidRDefault="001D1916" w:rsidP="001D19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Pupils not eligible for PP </w:t>
            </w:r>
            <w:r w:rsidR="003D1865" w:rsidRPr="00682C5E">
              <w:rPr>
                <w:rFonts w:cstheme="minorHAnsi"/>
                <w:i/>
                <w:sz w:val="18"/>
                <w:szCs w:val="18"/>
              </w:rPr>
              <w:t>i.e. other pupils</w:t>
            </w:r>
          </w:p>
        </w:tc>
      </w:tr>
      <w:tr w:rsidR="003D1865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Year 1 - Phonics Screening Check: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7E7D59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33</w:t>
            </w:r>
            <w:r w:rsidR="00DF0666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1865" w:rsidRPr="007921D7" w:rsidRDefault="007E7D59" w:rsidP="00F25DF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  <w:r w:rsidR="003D1865" w:rsidRPr="00C47EFD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1: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D1865" w:rsidRPr="00682C5E" w:rsidRDefault="003D1865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D1865" w:rsidRPr="007921D7" w:rsidRDefault="003D1865" w:rsidP="00F25DF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 xml:space="preserve">% achieving </w:t>
            </w:r>
            <w:r w:rsidR="005C661C" w:rsidRPr="00682C5E">
              <w:rPr>
                <w:rFonts w:cstheme="minorHAnsi"/>
                <w:sz w:val="20"/>
                <w:szCs w:val="20"/>
              </w:rPr>
              <w:t>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’ </w:t>
            </w:r>
            <w:r w:rsidRPr="00682C5E">
              <w:rPr>
                <w:rFonts w:cstheme="minorHAnsi"/>
                <w:sz w:val="20"/>
                <w:szCs w:val="20"/>
              </w:rPr>
              <w:t>in reading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9543C9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46</w:t>
            </w:r>
            <w:r w:rsidR="00DC4787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9543C9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14630">
              <w:rPr>
                <w:rFonts w:cstheme="minorHAnsi"/>
                <w:sz w:val="20"/>
                <w:szCs w:val="20"/>
              </w:rPr>
              <w:t>3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5C661C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 xml:space="preserve">% </w:t>
            </w:r>
            <w:proofErr w:type="spellStart"/>
            <w:r w:rsidRPr="00682C5E">
              <w:rPr>
                <w:rFonts w:cstheme="minorHAnsi"/>
                <w:sz w:val="20"/>
                <w:szCs w:val="20"/>
              </w:rPr>
              <w:t>achieving‘expected</w:t>
            </w:r>
            <w:proofErr w:type="spellEnd"/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 xml:space="preserve">’ in </w:t>
            </w:r>
            <w:r w:rsidR="003D1865" w:rsidRPr="00682C5E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9543C9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44</w:t>
            </w:r>
            <w:r w:rsidR="00DC4787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9543C9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 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>’</w:t>
            </w:r>
            <w:r w:rsidRPr="00682C5E">
              <w:rPr>
                <w:rFonts w:cstheme="minorHAnsi"/>
                <w:sz w:val="20"/>
                <w:szCs w:val="20"/>
              </w:rPr>
              <w:t xml:space="preserve"> in maths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9543C9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44</w:t>
            </w:r>
            <w:r w:rsidR="00DC4787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B14630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9543C9">
              <w:rPr>
                <w:rFonts w:cstheme="minorHAnsi"/>
                <w:sz w:val="20"/>
                <w:szCs w:val="20"/>
              </w:rPr>
              <w:t>6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C661C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C661C" w:rsidRPr="00682C5E" w:rsidRDefault="005C661C" w:rsidP="005C661C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2: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C661C" w:rsidRPr="00682C5E" w:rsidRDefault="005C661C" w:rsidP="005C661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C661C" w:rsidRPr="007921D7" w:rsidRDefault="005C661C" w:rsidP="005C661C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reading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440B27" w:rsidRPr="00682C5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7E7D59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writing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440B27" w:rsidRPr="00682C5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7E7D59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7E7D59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  <w:r w:rsidR="00440B27" w:rsidRPr="00682C5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7E7D59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>% achieving in reading, writing and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40B27" w:rsidRPr="00682C5E">
              <w:rPr>
                <w:rFonts w:cstheme="minorHAnsi"/>
                <w:sz w:val="20"/>
                <w:szCs w:val="20"/>
              </w:rPr>
              <w:t>5%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7E7D59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445AF" w:rsidRPr="007921D7">
              <w:rPr>
                <w:rFonts w:cstheme="minorHAnsi"/>
                <w:sz w:val="20"/>
                <w:szCs w:val="20"/>
              </w:rPr>
              <w:t>6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/>
                <w:bCs/>
                <w:sz w:val="20"/>
                <w:szCs w:val="20"/>
              </w:rPr>
              <w:t>Key Stage 2: Progress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reading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7E7D59" w:rsidP="007E7D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-0.9</w:t>
            </w:r>
          </w:p>
        </w:tc>
      </w:tr>
      <w:tr w:rsidR="00440B27" w:rsidRPr="00682C5E" w:rsidTr="001D1916">
        <w:trPr>
          <w:trHeight w:val="28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writing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7E7D59" w:rsidP="007E7D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+1.1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maths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7E7D59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D445AF" w:rsidP="007E7D5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="007E7D59">
              <w:rPr>
                <w:rFonts w:cstheme="minorHAnsi"/>
                <w:bCs/>
                <w:sz w:val="20"/>
                <w:szCs w:val="20"/>
              </w:rPr>
              <w:t>1.1</w:t>
            </w:r>
          </w:p>
        </w:tc>
      </w:tr>
    </w:tbl>
    <w:tbl>
      <w:tblPr>
        <w:tblStyle w:val="TableGrid"/>
        <w:tblpPr w:leftFromText="180" w:rightFromText="180" w:vertAnchor="text" w:horzAnchor="margin" w:tblpY="-256"/>
        <w:tblW w:w="15021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8"/>
        <w:gridCol w:w="5691"/>
      </w:tblGrid>
      <w:tr w:rsidR="0091273F" w:rsidRPr="00682C5E" w:rsidTr="0091273F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lastRenderedPageBreak/>
              <w:t>Barriers to future attainment (for pupils eligible for PP, including high ability)</w:t>
            </w:r>
          </w:p>
        </w:tc>
      </w:tr>
      <w:tr w:rsidR="0091273F" w:rsidRPr="00682C5E" w:rsidTr="0091273F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In-school barriers </w:t>
            </w:r>
            <w:r w:rsidRPr="00682C5E">
              <w:rPr>
                <w:rFonts w:cstheme="minorHAnsi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91273F" w:rsidRPr="00682C5E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Poor language skills especially on entry in EY provision, these limit the pupils ability to communicate and understand spoken instructions.</w:t>
            </w:r>
          </w:p>
        </w:tc>
      </w:tr>
      <w:tr w:rsidR="0091273F" w:rsidRPr="00682C5E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Many children lacking resilience and desire  to succeed when challenged also display passive attitudes to their learning</w:t>
            </w:r>
          </w:p>
        </w:tc>
      </w:tr>
      <w:tr w:rsidR="0091273F" w:rsidRPr="00682C5E" w:rsidTr="0091273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C.</w:t>
            </w: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High number of children requiring emotional / welfare support necessitating a range of interventions in order to access the curriculum.</w:t>
            </w:r>
          </w:p>
        </w:tc>
      </w:tr>
      <w:tr w:rsidR="0091273F" w:rsidRPr="00682C5E" w:rsidTr="0091273F">
        <w:trPr>
          <w:trHeight w:val="70"/>
        </w:trPr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External barriers </w:t>
            </w:r>
            <w:r w:rsidRPr="00682C5E">
              <w:rPr>
                <w:rFonts w:cstheme="minorHAnsi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91273F" w:rsidRPr="00682C5E" w:rsidTr="0091273F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D.</w:t>
            </w: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Attendance of disadvantaged groups is below that of other children, </w:t>
            </w:r>
            <w:r>
              <w:rPr>
                <w:rFonts w:cstheme="minorHAnsi"/>
                <w:sz w:val="18"/>
                <w:szCs w:val="18"/>
              </w:rPr>
              <w:t>including</w:t>
            </w:r>
            <w:r w:rsidRPr="00682C5E">
              <w:rPr>
                <w:rFonts w:cstheme="minorHAnsi"/>
                <w:sz w:val="18"/>
                <w:szCs w:val="18"/>
              </w:rPr>
              <w:t xml:space="preserve"> persistent absenteeism. </w:t>
            </w:r>
          </w:p>
        </w:tc>
      </w:tr>
      <w:tr w:rsidR="0091273F" w:rsidRPr="00682C5E" w:rsidTr="0091273F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E.</w:t>
            </w:r>
          </w:p>
        </w:tc>
        <w:tc>
          <w:tcPr>
            <w:tcW w:w="14159" w:type="dxa"/>
            <w:gridSpan w:val="3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Low parental engagement and ability to support children at home.</w:t>
            </w:r>
          </w:p>
        </w:tc>
      </w:tr>
      <w:tr w:rsidR="0091273F" w:rsidRPr="00682C5E" w:rsidTr="0091273F">
        <w:tc>
          <w:tcPr>
            <w:tcW w:w="9330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Desired outcomes </w:t>
            </w:r>
            <w:r w:rsidRPr="00FB00C3">
              <w:rPr>
                <w:rFonts w:cstheme="minorHAnsi"/>
                <w:i/>
                <w:sz w:val="18"/>
                <w:szCs w:val="18"/>
              </w:rPr>
              <w:t>( how they will be measured)</w:t>
            </w:r>
          </w:p>
        </w:tc>
        <w:tc>
          <w:tcPr>
            <w:tcW w:w="5691" w:type="dxa"/>
            <w:shd w:val="clear" w:color="auto" w:fill="CFDCE3"/>
          </w:tcPr>
          <w:p w:rsidR="0091273F" w:rsidRPr="00FB00C3" w:rsidRDefault="0091273F" w:rsidP="0091273F">
            <w:pPr>
              <w:rPr>
                <w:rFonts w:cstheme="minorHAnsi"/>
                <w:b/>
                <w:sz w:val="20"/>
                <w:szCs w:val="20"/>
              </w:rPr>
            </w:pPr>
            <w:r w:rsidRPr="00FB00C3">
              <w:rPr>
                <w:rFonts w:cstheme="minorHAnsi"/>
                <w:i/>
                <w:sz w:val="20"/>
                <w:szCs w:val="20"/>
              </w:rPr>
              <w:t>Success criteria</w:t>
            </w:r>
          </w:p>
        </w:tc>
      </w:tr>
      <w:tr w:rsidR="0091273F" w:rsidRPr="00682C5E" w:rsidTr="0091273F"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Progress of disadvantaged pupils is accelerated to reduce in school gaps in attainment. Reviewed during pupil progress meetings </w:t>
            </w:r>
            <w:r>
              <w:rPr>
                <w:rFonts w:cstheme="minorHAnsi"/>
                <w:sz w:val="18"/>
                <w:szCs w:val="18"/>
              </w:rPr>
              <w:t>using in school assessment data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99" w:type="dxa"/>
            <w:gridSpan w:val="2"/>
          </w:tcPr>
          <w:p w:rsidR="0091273F" w:rsidRPr="00682C5E" w:rsidRDefault="0091273F" w:rsidP="00DB3D5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Attainment gap between disadv</w:t>
            </w:r>
            <w:r>
              <w:rPr>
                <w:rFonts w:cstheme="minorHAnsi"/>
                <w:sz w:val="18"/>
                <w:szCs w:val="18"/>
              </w:rPr>
              <w:t>antaged and non-</w:t>
            </w:r>
            <w:r w:rsidRPr="00682C5E">
              <w:rPr>
                <w:rFonts w:cstheme="minorHAnsi"/>
                <w:sz w:val="18"/>
                <w:szCs w:val="18"/>
              </w:rPr>
              <w:t>disadv</w:t>
            </w:r>
            <w:r>
              <w:rPr>
                <w:rFonts w:cstheme="minorHAnsi"/>
                <w:sz w:val="18"/>
                <w:szCs w:val="18"/>
              </w:rPr>
              <w:t>antaged</w:t>
            </w:r>
            <w:r w:rsidRPr="00682C5E">
              <w:rPr>
                <w:rFonts w:cstheme="minorHAnsi"/>
                <w:sz w:val="18"/>
                <w:szCs w:val="18"/>
              </w:rPr>
              <w:t xml:space="preserve"> reduced</w:t>
            </w:r>
            <w:r>
              <w:rPr>
                <w:rFonts w:cstheme="minorHAnsi"/>
                <w:sz w:val="18"/>
                <w:szCs w:val="18"/>
              </w:rPr>
              <w:t xml:space="preserve"> in all year groups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1273F" w:rsidRPr="00682C5E" w:rsidTr="0091273F"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 of learning dispositions to develop children’s positive behaviours towards challenge and learning. Measured through pupil conferencing and walk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throughs</w:t>
            </w:r>
            <w:proofErr w:type="spellEnd"/>
          </w:p>
        </w:tc>
        <w:tc>
          <w:tcPr>
            <w:tcW w:w="5699" w:type="dxa"/>
            <w:gridSpan w:val="2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can discuss and explain their learning dispositions and provide examples of where and when they have used them.</w:t>
            </w:r>
          </w:p>
        </w:tc>
      </w:tr>
      <w:tr w:rsidR="0091273F" w:rsidRPr="00682C5E" w:rsidTr="0091273F"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Improved oral language skills for pupils, sp &amp; l support blank level assessments.</w:t>
            </w:r>
          </w:p>
        </w:tc>
        <w:tc>
          <w:tcPr>
            <w:tcW w:w="5699" w:type="dxa"/>
            <w:gridSpan w:val="2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will be able to explain their learning.</w:t>
            </w:r>
          </w:p>
        </w:tc>
      </w:tr>
      <w:tr w:rsidR="0091273F" w:rsidRPr="00682C5E" w:rsidTr="0091273F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Improved attendance for all pupils. Weekly &amp; monthly attendance data</w:t>
            </w:r>
          </w:p>
        </w:tc>
        <w:tc>
          <w:tcPr>
            <w:tcW w:w="5699" w:type="dxa"/>
            <w:gridSpan w:val="2"/>
          </w:tcPr>
          <w:p w:rsidR="0091273F" w:rsidRPr="00682C5E" w:rsidRDefault="0091273F" w:rsidP="0091273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Attendance at or close to 97%</w:t>
            </w:r>
            <w:r>
              <w:rPr>
                <w:rFonts w:cstheme="minorHAnsi"/>
                <w:sz w:val="18"/>
                <w:szCs w:val="18"/>
              </w:rPr>
              <w:t>, persistent absenteeism to be reduced to 12%</w:t>
            </w:r>
          </w:p>
        </w:tc>
      </w:tr>
    </w:tbl>
    <w:p w:rsidR="001D1916" w:rsidRPr="00682C5E" w:rsidRDefault="001D1916">
      <w:pPr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5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3828"/>
        <w:gridCol w:w="3260"/>
        <w:gridCol w:w="1276"/>
        <w:gridCol w:w="1984"/>
      </w:tblGrid>
      <w:tr w:rsidR="00E06775" w:rsidRPr="00682C5E" w:rsidTr="00FB0658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Planned expenditure </w:t>
            </w:r>
          </w:p>
        </w:tc>
      </w:tr>
      <w:tr w:rsidR="00E06775" w:rsidRPr="00682C5E" w:rsidTr="00FB0658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ind w:left="0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3012" w:type="dxa"/>
            <w:gridSpan w:val="5"/>
            <w:shd w:val="clear" w:color="auto" w:fill="auto"/>
          </w:tcPr>
          <w:p w:rsidR="00E06775" w:rsidRPr="00682C5E" w:rsidRDefault="00FA12B6" w:rsidP="00FB0658">
            <w:pPr>
              <w:pStyle w:val="ListParagraph"/>
              <w:ind w:left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2019-20</w:t>
            </w:r>
          </w:p>
        </w:tc>
      </w:tr>
      <w:tr w:rsidR="00E06775" w:rsidRPr="00682C5E" w:rsidTr="00FB0658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E06775" w:rsidRPr="00682C5E" w:rsidTr="00FB0658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Quality of teaching</w:t>
            </w:r>
            <w:r w:rsidR="00FA12B6">
              <w:rPr>
                <w:rFonts w:cstheme="minorHAnsi"/>
                <w:b/>
              </w:rPr>
              <w:t xml:space="preserve"> </w:t>
            </w:r>
            <w:r w:rsidRPr="00682C5E">
              <w:rPr>
                <w:rFonts w:cstheme="minorHAnsi"/>
                <w:b/>
              </w:rPr>
              <w:t>for all</w:t>
            </w:r>
          </w:p>
        </w:tc>
      </w:tr>
      <w:tr w:rsidR="00E06775" w:rsidRPr="00682C5E" w:rsidTr="00FB0658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E06775" w:rsidRPr="00682C5E" w:rsidTr="00FB0658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</w:t>
            </w:r>
            <w:r w:rsidR="007921D7">
              <w:rPr>
                <w:rFonts w:cstheme="minorHAnsi"/>
                <w:sz w:val="18"/>
                <w:szCs w:val="18"/>
              </w:rPr>
              <w:t xml:space="preserve"> give timely accurate feedback to support and promote their learning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Visible Learning  (VL) approach</w:t>
            </w:r>
          </w:p>
          <w:p w:rsidR="00E653BC" w:rsidRPr="00682C5E" w:rsidRDefault="00124F6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Refine feedback work from last year, include pupil voice to ensure effectiveness of feedback, book looks to carefully </w:t>
            </w:r>
            <w:r>
              <w:rPr>
                <w:rFonts w:cstheme="minorHAnsi"/>
                <w:sz w:val="18"/>
                <w:szCs w:val="18"/>
              </w:rPr>
              <w:lastRenderedPageBreak/>
              <w:t>track pupil’s response to marking.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lastRenderedPageBreak/>
              <w:t>VL evidence and Sutton Trust evidence highlights positive impact of feedback on pupils' progress.</w:t>
            </w:r>
          </w:p>
          <w:p w:rsidR="000B2E20" w:rsidRPr="00682C5E" w:rsidRDefault="00E02C48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Sutton Trust Evidence +8 months-feedback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VL</w:t>
            </w:r>
            <w:r w:rsidR="00C7402B">
              <w:rPr>
                <w:rFonts w:cstheme="minorHAnsi"/>
                <w:sz w:val="18"/>
                <w:szCs w:val="18"/>
              </w:rPr>
              <w:t xml:space="preserve"> continues to be</w:t>
            </w:r>
            <w:r w:rsidR="00F5269E">
              <w:rPr>
                <w:rFonts w:cstheme="minorHAnsi"/>
                <w:sz w:val="18"/>
                <w:szCs w:val="18"/>
              </w:rPr>
              <w:t xml:space="preserve"> </w:t>
            </w:r>
            <w:r w:rsidR="00C7402B">
              <w:rPr>
                <w:rFonts w:cstheme="minorHAnsi"/>
                <w:sz w:val="18"/>
                <w:szCs w:val="18"/>
              </w:rPr>
              <w:t>a</w:t>
            </w:r>
            <w:r w:rsidRPr="00682C5E">
              <w:rPr>
                <w:rFonts w:cstheme="minorHAnsi"/>
                <w:sz w:val="18"/>
                <w:szCs w:val="18"/>
              </w:rPr>
              <w:t xml:space="preserve"> key driver of SIP, staff inset </w:t>
            </w:r>
          </w:p>
          <w:p w:rsidR="00E06775" w:rsidRPr="00682C5E" w:rsidRDefault="00E06775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Staff appraisal linked to VL.</w:t>
            </w:r>
          </w:p>
          <w:p w:rsidR="00E06775" w:rsidRPr="00682C5E" w:rsidRDefault="00E06775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Cross school initiative with all MAT schools.</w:t>
            </w:r>
          </w:p>
        </w:tc>
        <w:tc>
          <w:tcPr>
            <w:tcW w:w="1276" w:type="dxa"/>
            <w:shd w:val="clear" w:color="auto" w:fill="auto"/>
          </w:tcPr>
          <w:p w:rsidR="00E06775" w:rsidRDefault="007F3485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SC/PD/AW</w:t>
            </w:r>
          </w:p>
          <w:p w:rsidR="00E653BC" w:rsidRPr="00E653BC" w:rsidRDefault="00E653BC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6775" w:rsidRDefault="00C7402B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during walkthroughs and regular  book looks </w:t>
            </w:r>
          </w:p>
          <w:p w:rsidR="00F5269E" w:rsidRDefault="00F5269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Autumn 2019</w:t>
            </w:r>
          </w:p>
          <w:p w:rsidR="00DB3D5F" w:rsidRPr="00E12647" w:rsidRDefault="00DB3D5F" w:rsidP="00561FE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7921D7" w:rsidRPr="00682C5E" w:rsidTr="00FB0658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7921D7" w:rsidRPr="00682C5E" w:rsidRDefault="00FA12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are clear about the desired </w:t>
            </w:r>
            <w:r w:rsidR="007F3485">
              <w:rPr>
                <w:rFonts w:cstheme="minorHAnsi"/>
                <w:sz w:val="18"/>
                <w:szCs w:val="18"/>
              </w:rPr>
              <w:t xml:space="preserve">qualities and </w:t>
            </w:r>
            <w:r>
              <w:rPr>
                <w:rFonts w:cstheme="minorHAnsi"/>
                <w:sz w:val="18"/>
                <w:szCs w:val="18"/>
              </w:rPr>
              <w:t>outcome</w:t>
            </w:r>
            <w:r w:rsidR="007F3485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from their </w:t>
            </w:r>
            <w:r w:rsidR="007F3485">
              <w:rPr>
                <w:rFonts w:cstheme="minorHAnsi"/>
                <w:sz w:val="18"/>
                <w:szCs w:val="18"/>
              </w:rPr>
              <w:t>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7921D7" w:rsidRPr="00682C5E" w:rsidRDefault="007921D7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 developm</w:t>
            </w:r>
            <w:r w:rsidR="007F3485">
              <w:rPr>
                <w:rFonts w:cstheme="minorHAnsi"/>
                <w:sz w:val="18"/>
                <w:szCs w:val="18"/>
              </w:rPr>
              <w:t>ent of teacher clarity, cross school development of the learning environment and co-constructed success criteria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7921D7" w:rsidRPr="00682C5E" w:rsidRDefault="003E35F8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VL evidence </w:t>
            </w:r>
            <w:r w:rsidR="00F5269E">
              <w:rPr>
                <w:rFonts w:cstheme="minorHAnsi"/>
                <w:sz w:val="18"/>
                <w:szCs w:val="18"/>
              </w:rPr>
              <w:t xml:space="preserve">of teacher clarity has a positive impact on pupil attainment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7921D7" w:rsidRPr="00E02C48" w:rsidRDefault="00F5269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7921D7" w:rsidRPr="00E02C48">
              <w:rPr>
                <w:rFonts w:cstheme="minorHAnsi"/>
                <w:sz w:val="18"/>
                <w:szCs w:val="18"/>
              </w:rPr>
              <w:t>hole school approach and definition of clarity and enabling pupils to be assessment capable learners.</w:t>
            </w:r>
          </w:p>
        </w:tc>
        <w:tc>
          <w:tcPr>
            <w:tcW w:w="1276" w:type="dxa"/>
            <w:shd w:val="clear" w:color="auto" w:fill="auto"/>
          </w:tcPr>
          <w:p w:rsidR="007921D7" w:rsidRPr="00682C5E" w:rsidRDefault="00934183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SC/PD/</w:t>
            </w:r>
            <w:r w:rsidR="007F3485">
              <w:rPr>
                <w:rFonts w:cstheme="minorHAnsi"/>
                <w:sz w:val="18"/>
                <w:szCs w:val="18"/>
              </w:rPr>
              <w:t>AW</w:t>
            </w:r>
          </w:p>
        </w:tc>
        <w:tc>
          <w:tcPr>
            <w:tcW w:w="1984" w:type="dxa"/>
          </w:tcPr>
          <w:p w:rsidR="007921D7" w:rsidRDefault="00F5269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2020</w:t>
            </w:r>
          </w:p>
          <w:p w:rsidR="008104C2" w:rsidRPr="00682C5E" w:rsidRDefault="008104C2" w:rsidP="00FB06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6775" w:rsidRPr="00682C5E" w:rsidTr="00DB3D5F">
        <w:trPr>
          <w:trHeight w:hRule="exact" w:val="2611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7921D7" w:rsidP="00FB0658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921D7">
              <w:rPr>
                <w:rFonts w:cstheme="minorHAnsi"/>
                <w:sz w:val="18"/>
                <w:szCs w:val="18"/>
              </w:rPr>
              <w:t xml:space="preserve">Develop </w:t>
            </w:r>
            <w:r>
              <w:rPr>
                <w:rFonts w:cstheme="minorHAnsi"/>
                <w:sz w:val="18"/>
                <w:szCs w:val="18"/>
              </w:rPr>
              <w:t>pupils reading comprehension skills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Refine the use</w:t>
            </w:r>
            <w:r w:rsidR="007921D7">
              <w:rPr>
                <w:rFonts w:cstheme="minorHAnsi"/>
                <w:sz w:val="18"/>
                <w:szCs w:val="18"/>
              </w:rPr>
              <w:t xml:space="preserve"> of ERIC- daily teaching of reading </w:t>
            </w:r>
            <w:r w:rsidR="00394056">
              <w:rPr>
                <w:rFonts w:cstheme="minorHAnsi"/>
                <w:sz w:val="18"/>
                <w:szCs w:val="18"/>
              </w:rPr>
              <w:t xml:space="preserve">and follow up </w:t>
            </w:r>
            <w:r w:rsidR="007921D7">
              <w:rPr>
                <w:rFonts w:cstheme="minorHAnsi"/>
                <w:sz w:val="18"/>
                <w:szCs w:val="18"/>
              </w:rPr>
              <w:t>activities</w:t>
            </w:r>
            <w:r w:rsidR="00394056">
              <w:rPr>
                <w:rFonts w:cstheme="minorHAnsi"/>
                <w:sz w:val="18"/>
                <w:szCs w:val="18"/>
              </w:rPr>
              <w:t>.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06775" w:rsidRDefault="007921D7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data</w:t>
            </w:r>
            <w:r w:rsidR="00752FC1">
              <w:rPr>
                <w:rFonts w:cstheme="minorHAnsi"/>
                <w:sz w:val="18"/>
                <w:szCs w:val="18"/>
              </w:rPr>
              <w:t xml:space="preserve"> has improved last year but it still indicates</w:t>
            </w:r>
            <w:r>
              <w:rPr>
                <w:rFonts w:cstheme="minorHAnsi"/>
                <w:sz w:val="18"/>
                <w:szCs w:val="18"/>
              </w:rPr>
              <w:t xml:space="preserve"> that reading is an area for development, particularly the higher order reading skills.</w:t>
            </w:r>
          </w:p>
          <w:p w:rsidR="007921D7" w:rsidRPr="00682C5E" w:rsidRDefault="007921D7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Sutton Trust evidence </w:t>
            </w:r>
            <w:r w:rsidR="00E02C48">
              <w:rPr>
                <w:rFonts w:cstheme="minorHAnsi"/>
                <w:sz w:val="18"/>
                <w:szCs w:val="18"/>
              </w:rPr>
              <w:t>+5 months progress for reading comprehension.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2C48" w:rsidRDefault="00E02C4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 and ASL to supp</w:t>
            </w:r>
            <w:r w:rsidR="00752FC1">
              <w:rPr>
                <w:rFonts w:cstheme="minorHAnsi"/>
                <w:sz w:val="18"/>
                <w:szCs w:val="18"/>
              </w:rPr>
              <w:t>ort and monitor its development, 2 inset sessions throughout the year.</w:t>
            </w:r>
          </w:p>
          <w:p w:rsidR="00752FC1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Reorganise the library and purchase new stock to supplement current.</w:t>
            </w:r>
          </w:p>
          <w:p w:rsidR="00752FC1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Librarian in every lunchtime to support children’s free choice of reading material.</w:t>
            </w:r>
          </w:p>
          <w:p w:rsidR="00DB3D5F" w:rsidRDefault="00DB3D5F" w:rsidP="00FB0658">
            <w:pPr>
              <w:rPr>
                <w:rFonts w:cstheme="minorHAnsi"/>
                <w:sz w:val="18"/>
                <w:szCs w:val="18"/>
              </w:rPr>
            </w:pPr>
          </w:p>
          <w:p w:rsidR="00E02C48" w:rsidRPr="00E02C48" w:rsidRDefault="00E02C4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Staff opportunities to work alongside other colleagues.</w:t>
            </w:r>
          </w:p>
        </w:tc>
        <w:tc>
          <w:tcPr>
            <w:tcW w:w="1276" w:type="dxa"/>
            <w:shd w:val="clear" w:color="auto" w:fill="auto"/>
          </w:tcPr>
          <w:p w:rsidR="00E06775" w:rsidRDefault="00E02C4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52FC1">
              <w:rPr>
                <w:rFonts w:cstheme="minorHAnsi"/>
                <w:sz w:val="18"/>
                <w:szCs w:val="18"/>
              </w:rPr>
              <w:t>AW</w:t>
            </w:r>
            <w:r>
              <w:rPr>
                <w:rFonts w:cstheme="minorHAnsi"/>
                <w:sz w:val="18"/>
                <w:szCs w:val="18"/>
              </w:rPr>
              <w:t>/ BC (ASL)</w:t>
            </w:r>
          </w:p>
          <w:p w:rsidR="00E653BC" w:rsidRDefault="00E653BC" w:rsidP="00FB0658">
            <w:pPr>
              <w:rPr>
                <w:rFonts w:cstheme="minorHAnsi"/>
                <w:sz w:val="18"/>
                <w:szCs w:val="18"/>
              </w:rPr>
            </w:pPr>
          </w:p>
          <w:p w:rsidR="00E653BC" w:rsidRPr="00E653BC" w:rsidRDefault="00E653BC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06775" w:rsidRDefault="00E06775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 Termly review meetings, use of pupils data.</w:t>
            </w:r>
          </w:p>
          <w:p w:rsidR="00DB3D5F" w:rsidRPr="00DB3D5F" w:rsidRDefault="00DB3D5F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E06775" w:rsidRPr="00682C5E" w:rsidTr="00FB0658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E06775" w:rsidRPr="00934183" w:rsidRDefault="00934183" w:rsidP="00FB0658">
            <w:pPr>
              <w:jc w:val="right"/>
              <w:rPr>
                <w:rFonts w:cstheme="minorHAnsi"/>
                <w:b/>
              </w:rPr>
            </w:pPr>
            <w:r w:rsidRPr="00934183">
              <w:rPr>
                <w:rFonts w:cstheme="minorHAnsi"/>
                <w:b/>
              </w:rPr>
              <w:t>Budgets costs</w:t>
            </w:r>
          </w:p>
        </w:tc>
        <w:tc>
          <w:tcPr>
            <w:tcW w:w="1984" w:type="dxa"/>
          </w:tcPr>
          <w:p w:rsidR="00E06775" w:rsidRPr="00682C5E" w:rsidRDefault="00934183" w:rsidP="00781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781532">
              <w:rPr>
                <w:rFonts w:cstheme="minorHAnsi"/>
                <w:sz w:val="18"/>
                <w:szCs w:val="18"/>
              </w:rPr>
              <w:t>13,000</w:t>
            </w:r>
          </w:p>
        </w:tc>
      </w:tr>
      <w:tr w:rsidR="00E06775" w:rsidRPr="00682C5E" w:rsidTr="00FB0658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Targeted support</w:t>
            </w:r>
          </w:p>
        </w:tc>
      </w:tr>
      <w:tr w:rsidR="00E06775" w:rsidRPr="00682C5E" w:rsidTr="00FB0658"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E06775" w:rsidRPr="00682C5E" w:rsidRDefault="00E06775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:rsidTr="0091273F">
        <w:trPr>
          <w:trHeight w:hRule="exact" w:val="144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 the pupils</w:t>
            </w:r>
            <w:r w:rsidR="0050163F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phonic skills and knowledge, ensuring their application in reading and writing activities.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Review current provision for </w:t>
            </w:r>
            <w:r w:rsidR="00394056" w:rsidRPr="00682C5E">
              <w:rPr>
                <w:rFonts w:cstheme="minorHAnsi"/>
                <w:sz w:val="18"/>
                <w:szCs w:val="18"/>
              </w:rPr>
              <w:t>Phonic &amp; literacy support</w:t>
            </w:r>
            <w:r w:rsidR="0039405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retrain adults to ensure high quality of provision for all pupil groups</w:t>
            </w:r>
            <w:r w:rsidR="0039405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Grouping of pupils provides targeted support phonics/ literacy activities at required level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Sutton Trust phonics +4 months.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Opportunities for AW</w:t>
            </w:r>
            <w:r w:rsidR="00394056">
              <w:rPr>
                <w:rFonts w:cstheme="minorHAnsi"/>
                <w:sz w:val="18"/>
                <w:szCs w:val="18"/>
              </w:rPr>
              <w:t xml:space="preserve"> to undertake observations of </w:t>
            </w:r>
            <w:r>
              <w:rPr>
                <w:rFonts w:cstheme="minorHAnsi"/>
                <w:sz w:val="18"/>
                <w:szCs w:val="18"/>
              </w:rPr>
              <w:t>phonic</w:t>
            </w:r>
            <w:r w:rsidR="00394056">
              <w:rPr>
                <w:rFonts w:cstheme="minorHAnsi"/>
                <w:sz w:val="18"/>
                <w:szCs w:val="18"/>
              </w:rPr>
              <w:t xml:space="preserve"> groups and sessions. 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 of yr 1&amp; 2 phonics screening test results</w:t>
            </w:r>
            <w:r w:rsidR="00561376">
              <w:rPr>
                <w:rFonts w:cstheme="minorHAnsi"/>
                <w:sz w:val="18"/>
                <w:szCs w:val="18"/>
              </w:rPr>
              <w:t xml:space="preserve"> will be in line with national expectations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94056" w:rsidRDefault="00752FC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AW</w:t>
            </w:r>
          </w:p>
          <w:p w:rsidR="00D04019" w:rsidRPr="00D04019" w:rsidRDefault="00D04019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4056" w:rsidRDefault="00394056" w:rsidP="00FB06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Termly, December, March &amp; July</w:t>
            </w:r>
          </w:p>
          <w:p w:rsidR="00DB3D5F" w:rsidRPr="00DB3D5F" w:rsidRDefault="00DB3D5F" w:rsidP="00561FE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394056" w:rsidRPr="00682C5E" w:rsidTr="00FB0658">
        <w:trPr>
          <w:trHeight w:hRule="exact" w:val="121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Focussed support </w:t>
            </w:r>
            <w:r w:rsidR="0050163F">
              <w:rPr>
                <w:rFonts w:cstheme="minorHAnsi"/>
                <w:sz w:val="18"/>
                <w:szCs w:val="18"/>
              </w:rPr>
              <w:t xml:space="preserve">for small groups of pupils, </w:t>
            </w:r>
            <w:r w:rsidR="007E3BBE">
              <w:rPr>
                <w:rFonts w:cstheme="minorHAnsi"/>
                <w:sz w:val="18"/>
                <w:szCs w:val="18"/>
              </w:rPr>
              <w:t>targeting pupils at risk of falling behind.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Small group support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Certain pupils will require additional support, re-teaching or revising work to consolidate their learning.</w:t>
            </w:r>
          </w:p>
          <w:p w:rsidR="008C1D14" w:rsidRPr="00682C5E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Sutton Trust evidence +4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 and TAs to define pupils and objectives to be reviewed.</w:t>
            </w:r>
          </w:p>
          <w:p w:rsidR="008C1D14" w:rsidRPr="00682C5E" w:rsidRDefault="008C1D14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Walk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throughs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will gather evidence on quality of teaching and pupil progress meetings on impact of strategy.</w:t>
            </w:r>
          </w:p>
        </w:tc>
        <w:tc>
          <w:tcPr>
            <w:tcW w:w="1276" w:type="dxa"/>
          </w:tcPr>
          <w:p w:rsidR="00394056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 &amp; class teachers</w:t>
            </w:r>
          </w:p>
          <w:p w:rsidR="00D04019" w:rsidRDefault="00D04019" w:rsidP="00FB0658">
            <w:pPr>
              <w:rPr>
                <w:rFonts w:cstheme="minorHAnsi"/>
                <w:sz w:val="18"/>
                <w:szCs w:val="18"/>
              </w:rPr>
            </w:pP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1376" w:rsidRPr="00682C5E" w:rsidTr="0091273F">
        <w:trPr>
          <w:trHeight w:hRule="exact" w:val="948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dis-advantaged pupils with additional needs.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0.1 funding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of 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61376">
              <w:rPr>
                <w:rFonts w:cstheme="minorHAnsi"/>
                <w:sz w:val="18"/>
                <w:szCs w:val="18"/>
              </w:rPr>
              <w:t>time to support dis-advantag</w:t>
            </w:r>
            <w:r>
              <w:rPr>
                <w:rFonts w:cstheme="minorHAnsi"/>
                <w:sz w:val="18"/>
                <w:szCs w:val="18"/>
              </w:rPr>
              <w:t>ed pupils.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70% of the SEND pupils are also disadvantaged, many of their barriers to learning need specialist support.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monitors the provision for these pupils. Where appropriate IEP targets and external agency support sought.</w:t>
            </w:r>
          </w:p>
        </w:tc>
        <w:tc>
          <w:tcPr>
            <w:tcW w:w="1276" w:type="dxa"/>
          </w:tcPr>
          <w:p w:rsidR="00561376" w:rsidRDefault="00FB065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</w:t>
            </w:r>
          </w:p>
        </w:tc>
        <w:tc>
          <w:tcPr>
            <w:tcW w:w="1984" w:type="dxa"/>
          </w:tcPr>
          <w:p w:rsidR="00DB3D5F" w:rsidRPr="00DB3D5F" w:rsidRDefault="00DB3D5F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394056" w:rsidRPr="00682C5E" w:rsidTr="0091273F">
        <w:trPr>
          <w:trHeight w:hRule="exact" w:val="1207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lastRenderedPageBreak/>
              <w:t xml:space="preserve">Improved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oracy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 in EY / </w:t>
            </w:r>
            <w:r>
              <w:rPr>
                <w:rFonts w:cstheme="minorHAnsi"/>
                <w:sz w:val="18"/>
                <w:szCs w:val="18"/>
              </w:rPr>
              <w:t>KS1</w:t>
            </w:r>
            <w:r w:rsidRPr="00682C5E">
              <w:rPr>
                <w:rFonts w:cstheme="minorHAnsi"/>
                <w:sz w:val="18"/>
                <w:szCs w:val="18"/>
              </w:rPr>
              <w:t xml:space="preserve"> pupils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1 day a week speech &amp; language therapy from Dame </w:t>
            </w:r>
            <w:r w:rsidR="00C248E4" w:rsidRPr="00682C5E">
              <w:rPr>
                <w:rFonts w:cstheme="minorHAnsi"/>
                <w:sz w:val="18"/>
                <w:szCs w:val="18"/>
              </w:rPr>
              <w:t>Hannah’s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Additional provision of an additional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Sp&amp;L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TA working </w:t>
            </w:r>
            <w:r w:rsidR="00561376">
              <w:rPr>
                <w:rFonts w:cstheme="minorHAnsi"/>
                <w:sz w:val="18"/>
                <w:szCs w:val="18"/>
              </w:rPr>
              <w:t xml:space="preserve">0.5 </w:t>
            </w:r>
            <w:r>
              <w:rPr>
                <w:rFonts w:cstheme="minorHAnsi"/>
                <w:sz w:val="18"/>
                <w:szCs w:val="18"/>
              </w:rPr>
              <w:t>across the school.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+5 months Sutton Trust Focus on early intervention for EY pupils and continuing in to yr 1 as required.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Termly meetings between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sp</w:t>
            </w:r>
            <w:proofErr w:type="spellEnd"/>
            <w:r w:rsidRPr="00682C5E">
              <w:rPr>
                <w:rFonts w:cstheme="minorHAnsi"/>
                <w:sz w:val="18"/>
                <w:szCs w:val="18"/>
              </w:rPr>
              <w:t xml:space="preserve">/l therapist and </w:t>
            </w:r>
            <w:proofErr w:type="spellStart"/>
            <w:r w:rsidRPr="00682C5E">
              <w:rPr>
                <w:rFonts w:cstheme="minorHAnsi"/>
                <w:sz w:val="18"/>
                <w:szCs w:val="18"/>
              </w:rPr>
              <w:t>SENCo</w:t>
            </w:r>
            <w:proofErr w:type="spellEnd"/>
            <w:r w:rsidR="00561376">
              <w:rPr>
                <w:rFonts w:cstheme="minorHAnsi"/>
                <w:sz w:val="18"/>
                <w:szCs w:val="18"/>
              </w:rPr>
              <w:t>.</w:t>
            </w:r>
          </w:p>
          <w:p w:rsidR="00561376" w:rsidRPr="00682C5E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 and post testing monitoring the progress of pupils, re-referral back into NHS as required.</w:t>
            </w:r>
          </w:p>
        </w:tc>
        <w:tc>
          <w:tcPr>
            <w:tcW w:w="1276" w:type="dxa"/>
          </w:tcPr>
          <w:p w:rsidR="00394056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XB/ JS</w:t>
            </w:r>
          </w:p>
          <w:p w:rsidR="00D04019" w:rsidRPr="00682C5E" w:rsidRDefault="00D04019" w:rsidP="00FB0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4056" w:rsidRDefault="0056137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with therapist </w:t>
            </w:r>
          </w:p>
          <w:p w:rsidR="00EA04C7" w:rsidRPr="00DB3D5F" w:rsidRDefault="00EA04C7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</w:tr>
      <w:tr w:rsidR="008923E1" w:rsidRPr="00682C5E" w:rsidTr="00FB0658">
        <w:trPr>
          <w:trHeight w:hRule="exact" w:val="113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Provide pupils with appropriate support to overcome/ minimise their barriers to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Access to MAST services, part of subscription to Plymouth Excellence Cluster.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+4 months Sutton Trust</w:t>
            </w:r>
          </w:p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Prompt referral for specialist support as required </w:t>
            </w:r>
            <w:r w:rsidR="00FB0658" w:rsidRPr="00682C5E">
              <w:rPr>
                <w:rFonts w:cstheme="minorHAnsi"/>
                <w:sz w:val="18"/>
                <w:szCs w:val="18"/>
              </w:rPr>
              <w:t>ensuring</w:t>
            </w:r>
            <w:r w:rsidRPr="00682C5E">
              <w:rPr>
                <w:rFonts w:cstheme="minorHAnsi"/>
                <w:sz w:val="18"/>
                <w:szCs w:val="18"/>
              </w:rPr>
              <w:t xml:space="preserve"> timely interventions.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8923E1" w:rsidRPr="00682C5E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 planning meetings with schools named Ed Psychologist.</w:t>
            </w:r>
          </w:p>
        </w:tc>
        <w:tc>
          <w:tcPr>
            <w:tcW w:w="1276" w:type="dxa"/>
          </w:tcPr>
          <w:p w:rsidR="008923E1" w:rsidRDefault="008923E1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</w:t>
            </w:r>
          </w:p>
          <w:p w:rsidR="008923E1" w:rsidRDefault="008923E1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Default="00FB065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FB0658" w:rsidRPr="00FB0658" w:rsidRDefault="00FB0658" w:rsidP="00FB0658">
            <w:pPr>
              <w:rPr>
                <w:rFonts w:cstheme="minorHAnsi"/>
                <w:sz w:val="18"/>
                <w:szCs w:val="18"/>
              </w:rPr>
            </w:pPr>
            <w:r w:rsidRPr="00FB0658">
              <w:rPr>
                <w:rFonts w:cstheme="minorHAnsi"/>
                <w:sz w:val="18"/>
                <w:szCs w:val="18"/>
              </w:rPr>
              <w:t>XB/HL</w:t>
            </w:r>
          </w:p>
        </w:tc>
        <w:tc>
          <w:tcPr>
            <w:tcW w:w="1984" w:type="dxa"/>
          </w:tcPr>
          <w:p w:rsidR="008923E1" w:rsidRDefault="008923E1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Termly </w:t>
            </w:r>
            <w:r w:rsidR="00FB0658">
              <w:rPr>
                <w:rFonts w:cstheme="minorHAnsi"/>
                <w:sz w:val="18"/>
                <w:szCs w:val="18"/>
              </w:rPr>
              <w:t xml:space="preserve">planning </w:t>
            </w:r>
            <w:r w:rsidRPr="00682C5E">
              <w:rPr>
                <w:rFonts w:cstheme="minorHAnsi"/>
                <w:sz w:val="18"/>
                <w:szCs w:val="18"/>
              </w:rPr>
              <w:t>meetin</w:t>
            </w:r>
            <w:r w:rsidR="00FB0658">
              <w:rPr>
                <w:rFonts w:cstheme="minorHAnsi"/>
                <w:sz w:val="18"/>
                <w:szCs w:val="18"/>
              </w:rPr>
              <w:t xml:space="preserve">gs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EA04C7" w:rsidRDefault="00EA04C7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£4,500</w:t>
            </w:r>
          </w:p>
          <w:p w:rsidR="00B556D3" w:rsidRPr="00B556D3" w:rsidRDefault="00B556D3" w:rsidP="00FB0658">
            <w:p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CAN’T SEE THIS TIS TRAINING IN THE BUDGET?</w:t>
            </w:r>
          </w:p>
        </w:tc>
      </w:tr>
      <w:tr w:rsidR="00394056" w:rsidRPr="00682C5E" w:rsidTr="00FB0658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jc w:val="right"/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Total budgeted cost</w:t>
            </w:r>
          </w:p>
        </w:tc>
        <w:tc>
          <w:tcPr>
            <w:tcW w:w="1984" w:type="dxa"/>
          </w:tcPr>
          <w:p w:rsidR="00394056" w:rsidRPr="00682C5E" w:rsidRDefault="00E554B8" w:rsidP="00AD11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B67BB6">
              <w:rPr>
                <w:rFonts w:cstheme="minorHAnsi"/>
                <w:sz w:val="18"/>
                <w:szCs w:val="18"/>
              </w:rPr>
              <w:t>76,000</w:t>
            </w:r>
          </w:p>
        </w:tc>
      </w:tr>
      <w:tr w:rsidR="00394056" w:rsidRPr="00682C5E" w:rsidTr="00FB0658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Other approaches</w:t>
            </w:r>
          </w:p>
        </w:tc>
      </w:tr>
      <w:tr w:rsidR="00394056" w:rsidRPr="00682C5E" w:rsidTr="00FB0658"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394056" w:rsidRPr="00682C5E" w:rsidRDefault="00394056" w:rsidP="00FB0658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:rsidTr="00FB0658">
        <w:trPr>
          <w:trHeight w:val="310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Raise attainment through improved attendance.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EWO bought in services, attendance rewards for classes, prompt response to dropping attendance.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Good attendance is linked to high attainment, targeted on persistent absenteeism initially and sub 95% attendees.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Overall school target </w:t>
            </w:r>
            <w:r>
              <w:rPr>
                <w:rFonts w:cstheme="minorHAnsi"/>
                <w:sz w:val="18"/>
                <w:szCs w:val="18"/>
              </w:rPr>
              <w:t>97</w:t>
            </w:r>
            <w:r w:rsidRPr="00682C5E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D112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Admin staff closely monitor attendance of targe</w:t>
            </w:r>
            <w:r>
              <w:rPr>
                <w:rFonts w:cstheme="minorHAnsi"/>
                <w:sz w:val="18"/>
                <w:szCs w:val="18"/>
              </w:rPr>
              <w:t xml:space="preserve">ted pupils. </w:t>
            </w:r>
          </w:p>
          <w:p w:rsidR="00394056" w:rsidRPr="00682C5E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Development of Attendance team lead by Safeguarding and Welfare lead</w:t>
            </w:r>
            <w:r w:rsidR="00FC37ED">
              <w:rPr>
                <w:rFonts w:cstheme="minorHAnsi"/>
                <w:sz w:val="18"/>
                <w:szCs w:val="18"/>
              </w:rPr>
              <w:t xml:space="preserve"> </w:t>
            </w:r>
            <w:r w:rsidR="00394056">
              <w:rPr>
                <w:rFonts w:cstheme="minorHAnsi"/>
                <w:sz w:val="18"/>
                <w:szCs w:val="18"/>
              </w:rPr>
              <w:t xml:space="preserve">Prompt referral to </w:t>
            </w:r>
            <w:r w:rsidR="00394056" w:rsidRPr="00682C5E">
              <w:rPr>
                <w:rFonts w:cstheme="minorHAnsi"/>
                <w:sz w:val="18"/>
                <w:szCs w:val="18"/>
              </w:rPr>
              <w:t>EWO as required.</w:t>
            </w:r>
          </w:p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6 weekly EWO visits.</w:t>
            </w:r>
          </w:p>
        </w:tc>
        <w:tc>
          <w:tcPr>
            <w:tcW w:w="1276" w:type="dxa"/>
          </w:tcPr>
          <w:p w:rsidR="00394056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 / VN</w:t>
            </w:r>
          </w:p>
          <w:p w:rsidR="00E554B8" w:rsidRDefault="00E554B8" w:rsidP="00FB0658">
            <w:pPr>
              <w:rPr>
                <w:rFonts w:cstheme="minorHAnsi"/>
                <w:sz w:val="18"/>
                <w:szCs w:val="18"/>
              </w:rPr>
            </w:pP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6E3F" w:rsidRPr="00561FE8" w:rsidRDefault="00561FE8" w:rsidP="00B67B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Termly Report to Governors </w:t>
            </w:r>
          </w:p>
        </w:tc>
      </w:tr>
      <w:tr w:rsidR="00394056" w:rsidRPr="00682C5E" w:rsidTr="00FB0658">
        <w:trPr>
          <w:trHeight w:val="301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AD112E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arrive at school ready to learn</w:t>
            </w:r>
            <w:r w:rsidR="00AD11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s</w:t>
            </w:r>
            <w:r w:rsidRPr="00682C5E">
              <w:rPr>
                <w:rFonts w:cstheme="minorHAnsi"/>
                <w:sz w:val="18"/>
                <w:szCs w:val="18"/>
              </w:rPr>
              <w:t xml:space="preserve">ubsidised attendance at Breakfast club, provision of </w:t>
            </w:r>
            <w:r w:rsidR="00561376">
              <w:rPr>
                <w:rFonts w:cstheme="minorHAnsi"/>
                <w:sz w:val="18"/>
                <w:szCs w:val="18"/>
              </w:rPr>
              <w:t xml:space="preserve">after school </w:t>
            </w:r>
            <w:r w:rsidRPr="00682C5E">
              <w:rPr>
                <w:rFonts w:cstheme="minorHAnsi"/>
                <w:sz w:val="18"/>
                <w:szCs w:val="18"/>
              </w:rPr>
              <w:t>clubs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AD112E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Number of pupils arriving at school hungry or waiting outside school from an early hour</w:t>
            </w:r>
            <w:r>
              <w:rPr>
                <w:rFonts w:cstheme="minorHAnsi"/>
                <w:sz w:val="18"/>
                <w:szCs w:val="18"/>
              </w:rPr>
              <w:t xml:space="preserve"> is reduced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  <w:r w:rsidR="00561376">
              <w:rPr>
                <w:rFonts w:cstheme="minorHAnsi"/>
                <w:sz w:val="18"/>
                <w:szCs w:val="18"/>
              </w:rPr>
              <w:t xml:space="preserve"> </w:t>
            </w:r>
            <w:r w:rsidR="00AD112E">
              <w:rPr>
                <w:rFonts w:cstheme="minorHAnsi"/>
                <w:sz w:val="18"/>
                <w:szCs w:val="18"/>
              </w:rPr>
              <w:t xml:space="preserve"> Attendance records of pupils joining BC show a marked improvement in their attendance.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D112E" w:rsidRPr="00682C5E" w:rsidRDefault="00AD112E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Close monitoring of pupils attendance at BC. </w:t>
            </w:r>
          </w:p>
        </w:tc>
        <w:tc>
          <w:tcPr>
            <w:tcW w:w="1276" w:type="dxa"/>
          </w:tcPr>
          <w:p w:rsidR="00394056" w:rsidRDefault="00561FE8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JP</w:t>
            </w:r>
            <w:r w:rsidR="00AD112E">
              <w:rPr>
                <w:rFonts w:cstheme="minorHAnsi"/>
                <w:sz w:val="18"/>
                <w:szCs w:val="18"/>
              </w:rPr>
              <w:t>/ SLT</w:t>
            </w: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6E3F" w:rsidRPr="00561FE8" w:rsidRDefault="00561FE8" w:rsidP="00FB0658">
            <w:pPr>
              <w:rPr>
                <w:rFonts w:cstheme="minorHAnsi"/>
                <w:sz w:val="18"/>
                <w:szCs w:val="18"/>
              </w:rPr>
            </w:pPr>
            <w:r w:rsidRPr="00561FE8">
              <w:rPr>
                <w:rFonts w:cstheme="minorHAnsi"/>
                <w:sz w:val="18"/>
                <w:szCs w:val="18"/>
              </w:rPr>
              <w:t>Termly meeting</w:t>
            </w:r>
          </w:p>
        </w:tc>
      </w:tr>
      <w:tr w:rsidR="00394056" w:rsidRPr="00682C5E" w:rsidTr="0091273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FC37E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 parents</w:t>
            </w:r>
            <w:r w:rsidR="00E653BC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involvement in school </w:t>
            </w:r>
            <w:r w:rsidR="00D03722">
              <w:rPr>
                <w:rFonts w:cstheme="minorHAnsi"/>
                <w:sz w:val="18"/>
                <w:szCs w:val="18"/>
              </w:rPr>
              <w:t>and increasing their engagement with pupils’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Default="00FC37ED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Parental support advisor</w:t>
            </w:r>
            <w:r w:rsidR="00E653BC">
              <w:rPr>
                <w:rFonts w:cstheme="minorHAnsi"/>
                <w:sz w:val="18"/>
                <w:szCs w:val="18"/>
              </w:rPr>
              <w:t xml:space="preserve"> to run parent skills workshop and provide an additional link tie the community.</w:t>
            </w:r>
          </w:p>
          <w:p w:rsidR="00E653BC" w:rsidRDefault="00E653BC" w:rsidP="00FB0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653BC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whose parents are positive about school usually have higher progress rates. </w:t>
            </w:r>
          </w:p>
          <w:p w:rsidR="00394056" w:rsidRPr="00682C5E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Sutton Trust +3months parental engagement.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meetings with PSA reviewing groups run and attendance.</w:t>
            </w:r>
          </w:p>
        </w:tc>
        <w:tc>
          <w:tcPr>
            <w:tcW w:w="1276" w:type="dxa"/>
          </w:tcPr>
          <w:p w:rsidR="00394056" w:rsidRDefault="00E653BC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JP/JR</w:t>
            </w:r>
          </w:p>
          <w:p w:rsidR="00E554B8" w:rsidRPr="00E554B8" w:rsidRDefault="00E554B8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6E3F" w:rsidRPr="00561FE8" w:rsidRDefault="00E16E3F" w:rsidP="00561F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7BB6" w:rsidRPr="00682C5E" w:rsidTr="0091273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Children have a positive lunchtime leading to productive afternoon learning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Sporting l</w:t>
            </w:r>
            <w:r>
              <w:rPr>
                <w:rFonts w:cstheme="minorHAnsi"/>
                <w:sz w:val="18"/>
                <w:szCs w:val="18"/>
              </w:rPr>
              <w:t>unch</w:t>
            </w:r>
            <w:r>
              <w:rPr>
                <w:rFonts w:cstheme="minorHAnsi"/>
                <w:sz w:val="18"/>
                <w:szCs w:val="18"/>
              </w:rPr>
              <w:t>time support for pupils who</w:t>
            </w:r>
            <w:r>
              <w:rPr>
                <w:rFonts w:cstheme="minorHAnsi"/>
                <w:sz w:val="18"/>
                <w:szCs w:val="18"/>
              </w:rPr>
              <w:t xml:space="preserve"> struggle to moderate their own behaviour.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67BB6" w:rsidRDefault="00781532" w:rsidP="00781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 of the disadvantaged pupils struggle to manage their behaviour at lunchtime. Sport coaches engage them positively and mentor them around good behaviour choices.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 review of group members, with a view to re-introducing them onto playground at lunch time</w:t>
            </w:r>
          </w:p>
        </w:tc>
        <w:tc>
          <w:tcPr>
            <w:tcW w:w="1276" w:type="dxa"/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XB/PD</w:t>
            </w:r>
          </w:p>
        </w:tc>
        <w:tc>
          <w:tcPr>
            <w:tcW w:w="1984" w:type="dxa"/>
          </w:tcPr>
          <w:p w:rsidR="00B67BB6" w:rsidRPr="00561FE8" w:rsidRDefault="00B67BB6" w:rsidP="00FB06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7BB6" w:rsidRPr="00682C5E" w:rsidTr="0091273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Ensure parents of EAL pupils have 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B67BB6" w:rsidRDefault="00781532" w:rsidP="007815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Translation service used to ensure parents gain full understanding of discussions at meetings.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Translation service provided by LEA approved individuals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Translators invited when appropriate to attend meetings</w:t>
            </w:r>
          </w:p>
        </w:tc>
        <w:tc>
          <w:tcPr>
            <w:tcW w:w="1276" w:type="dxa"/>
          </w:tcPr>
          <w:p w:rsidR="00B67BB6" w:rsidRDefault="00781532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XB/SP</w:t>
            </w:r>
          </w:p>
        </w:tc>
        <w:tc>
          <w:tcPr>
            <w:tcW w:w="1984" w:type="dxa"/>
          </w:tcPr>
          <w:p w:rsidR="00B67BB6" w:rsidRPr="00781532" w:rsidRDefault="00B67BB6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67BB6" w:rsidRPr="00682C5E" w:rsidTr="0091273F">
        <w:trPr>
          <w:trHeight w:val="87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B67BB6" w:rsidRDefault="00B67BB6" w:rsidP="00B67B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Forces children engaged in a number of special events in the city.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Linking with HMS Heroes schedule of events this year.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Providing an opportunity for these pupils to attend events where other forces children are present to share experiences And build positive relationships with them.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 will co-ordinate attendance at events.</w:t>
            </w:r>
          </w:p>
        </w:tc>
        <w:tc>
          <w:tcPr>
            <w:tcW w:w="1276" w:type="dxa"/>
          </w:tcPr>
          <w:p w:rsidR="00B67BB6" w:rsidRDefault="00B67BB6" w:rsidP="00FB0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</w:t>
            </w:r>
          </w:p>
        </w:tc>
        <w:tc>
          <w:tcPr>
            <w:tcW w:w="1984" w:type="dxa"/>
          </w:tcPr>
          <w:p w:rsidR="00B67BB6" w:rsidRPr="00B67BB6" w:rsidRDefault="00B67BB6" w:rsidP="00FB065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394056" w:rsidRPr="00682C5E" w:rsidTr="00FB0658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394056" w:rsidRPr="00682C5E" w:rsidRDefault="00394056" w:rsidP="00FB0658">
            <w:pPr>
              <w:jc w:val="right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Total budgeted cost</w:t>
            </w:r>
          </w:p>
        </w:tc>
        <w:tc>
          <w:tcPr>
            <w:tcW w:w="1984" w:type="dxa"/>
          </w:tcPr>
          <w:p w:rsidR="00394056" w:rsidRPr="00EA04C7" w:rsidRDefault="00394056" w:rsidP="00EA04C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£</w:t>
            </w:r>
            <w:r w:rsidR="00EA04C7">
              <w:rPr>
                <w:rFonts w:cstheme="minorHAnsi"/>
                <w:sz w:val="18"/>
                <w:szCs w:val="18"/>
              </w:rPr>
              <w:t xml:space="preserve"> </w:t>
            </w:r>
            <w:r w:rsidR="00781532">
              <w:rPr>
                <w:rFonts w:cstheme="minorHAnsi"/>
                <w:sz w:val="18"/>
                <w:szCs w:val="18"/>
              </w:rPr>
              <w:t>28,000</w:t>
            </w:r>
          </w:p>
        </w:tc>
      </w:tr>
      <w:tr w:rsidR="00E554B8" w:rsidRPr="00682C5E" w:rsidTr="00FB0658"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E554B8" w:rsidRPr="00F37F51" w:rsidRDefault="00E554B8" w:rsidP="00FB0658">
            <w:pPr>
              <w:jc w:val="center"/>
              <w:rPr>
                <w:rFonts w:cstheme="minorHAnsi"/>
                <w:b/>
              </w:rPr>
            </w:pPr>
            <w:r w:rsidRPr="00F37F51">
              <w:rPr>
                <w:rFonts w:cstheme="minorHAnsi"/>
                <w:b/>
              </w:rPr>
              <w:t xml:space="preserve">Total cost of </w:t>
            </w:r>
            <w:r w:rsidR="00226B8E">
              <w:rPr>
                <w:rFonts w:cstheme="minorHAnsi"/>
                <w:b/>
              </w:rPr>
              <w:t>Pupil Premium Plan</w:t>
            </w:r>
            <w:r w:rsidR="00593CAB" w:rsidRPr="00F37F51">
              <w:rPr>
                <w:rFonts w:cstheme="minorHAnsi"/>
                <w:b/>
              </w:rPr>
              <w:t xml:space="preserve"> £</w:t>
            </w:r>
            <w:r w:rsidR="00FA12B6">
              <w:rPr>
                <w:rFonts w:cstheme="minorHAnsi"/>
                <w:b/>
              </w:rPr>
              <w:t>117,000</w:t>
            </w:r>
          </w:p>
        </w:tc>
      </w:tr>
    </w:tbl>
    <w:p w:rsidR="00CF1B9B" w:rsidRPr="00682C5E" w:rsidRDefault="00CF1B9B">
      <w:pPr>
        <w:framePr w:hSpace="180" w:wrap="around" w:vAnchor="text" w:hAnchor="margin" w:y="-76"/>
        <w:rPr>
          <w:rFonts w:cstheme="minorHAnsi"/>
        </w:rPr>
      </w:pPr>
      <w:r w:rsidRPr="00682C5E">
        <w:rPr>
          <w:rFonts w:cstheme="minorHAnsi"/>
        </w:rPr>
        <w:br w:type="page"/>
      </w:r>
    </w:p>
    <w:p w:rsidR="005C661C" w:rsidRPr="00682C5E" w:rsidRDefault="006D22E3" w:rsidP="00B7252F">
      <w:pPr>
        <w:rPr>
          <w:rFonts w:cstheme="minorHAnsi"/>
        </w:rPr>
      </w:pPr>
      <w:r>
        <w:rPr>
          <w:rFonts w:cstheme="minorHAns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-4346575</wp:posOffset>
                </wp:positionV>
                <wp:extent cx="7372350" cy="2228850"/>
                <wp:effectExtent l="3810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2350" cy="2228850"/>
                          <a:chOff x="0" y="0"/>
                          <a:chExt cx="7372350" cy="222885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533400"/>
                            <a:ext cx="421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700CA9" w:rsidRDefault="000B2E20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Show whether the success criteria were met. Additional evidence of impact can also be referred to, including attainment data, progress data, and case studies.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1733550"/>
                            <a:ext cx="38576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700CA9" w:rsidRDefault="000B2E20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:rsidR="000B2E20" w:rsidRPr="00700CA9" w:rsidRDefault="000B2E20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 if so, why.</w:t>
                              </w:r>
                            </w:p>
                            <w:p w:rsidR="000B2E20" w:rsidRPr="00B13714" w:rsidRDefault="000B2E20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409700" y="762000"/>
                            <a:ext cx="247650" cy="266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4848225" y="1323975"/>
                            <a:ext cx="504825" cy="409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914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A942D0" w:rsidRDefault="000B2E20" w:rsidP="00CD68B1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This is a review of </w:t>
                              </w:r>
                              <w:r w:rsidRPr="00A942D0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the previous year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so the outcomes and success criteria will be </w:t>
                              </w:r>
                              <w:r w:rsidRPr="00A942D0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different to above.</w:t>
                              </w:r>
                            </w:p>
                            <w:p w:rsidR="000B2E20" w:rsidRPr="00B13714" w:rsidRDefault="000B2E20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0" y="390525"/>
                            <a:ext cx="209550" cy="180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04.2pt;margin-top:-342.25pt;width:580.5pt;height:175.5pt;z-index:251657216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YJJQQAAF4TAAAOAAAAZHJzL2Uyb0RvYy54bWzsWNtu3DYQfS/QfyD4Xq+uK61gOUg3sVsg&#10;bY046TtXoi6oRKokbWnz9R2SutiKL0iKtkFtPQiiODMcHh4ejnT6amgbdEOFrDlLsXviYERZxvOa&#10;lSn++OH8hxgjqQjLScMZTfGRSvzq7PvvTvsuoR6veJNTgSAIk0nfpbhSqks2G5lVtCXyhHeUQWfB&#10;RUsUNEW5yQXpIXrbbDzH2W56LvJO8IxKCW/f2E58ZuIXBc3Ub0UhqUJNiiE3Ze7C3A/6vjk7JUkp&#10;SFfV2ZgG+YosWlIzGHQO9YYogq5F/Vmots4El7xQJxlvN7wo6oyaOcBsXGc1mwvBrzszlzLpy26G&#10;CaBd4fTVYbNfby4FqvMUexFGjLSwRmZYBG0Ap+/KBGwuRHfVXQo7Q3h8x7M/JHRv1v26XS7GQyFa&#10;7QQTRYNB/TijTgeFMngZ+ZHnh7A4GfR5nhfH0DDrklWweJ/5ZdXbJzw3JLEDm/TmdPoOOCYXGOXf&#10;g/GqIh01qyM1RCOMM4of9Px+5APyLI7GSIOI1ACvYbMYwkiLJWJ8XxFW0tdC8L6iJIfsXO0Jc5hd&#10;9XrIROogh/4XnsNikWvFTaAV1O42jAyqAGro+4EzYjqhHnjuLoxCi3rgxVsvNKNN0JGkE1JdUN4i&#10;/ZBiAXvJDERu3kmlE1tM9BJL3tT5ed00piHKw74R6IbAvjs31xj9jlnDUJ/iXQhjPx7CMdd9Idpa&#10;gYA0dZvieDYiiUbwLcsNjRSpG/sMKTdshFSjaPFUw2EAQw3tgedHAFdwKxQgbPBQcfEJox5EIsXy&#10;z2siKEbNzwwWaOcGgVYV0wjCyIOGuN1zuN1DWAahUqwwso97ZZRIT53x17CQRW2AXTIZcwXW2vz+&#10;cfruJhH4j+nrh24QAS0Q0NeNfD+cNGHirx+HkeasUY1gF/qW4PPWX8j5LPhrJNzoxUKeZ0xjF4hh&#10;D7MrJUhdVgoZYUV7zhgIGRcITMZND+K9Z5dibFldsDKIiqbufpqkejzE3MDZRcA2TU2gIIiODkSS&#10;iZleEG3n42y71abQ/zAx5ZjhnJo9GB6QWa1fa7HVxRKd5VYN9txYWY0qiNSx08eGPmbGvO6RRKmO&#10;DdUDNew9LYBcy3l1dzCSZZSpaUBjrd0KOAdmR8eK+2OOo72B0VRtX+JMJw8zMmdqdm5rxsV9oy8Y&#10;FdZ+OhTsvJc9pFdOt/49BXbnCuJh6o6lmakLnqSuIfHvKxIHcRB7k776nr+DUuAOi0MHDCZ5dUyp&#10;8MJi2FIvLF59pNxfBrvfSiHhAXe1GoNYr3UaqrdZqEe6P0rx/3cFbD8CtQgs6veMKwhdyj9RQYDJ&#10;iNYXVhCWjv7O0R8+EOJW7TCyVX8KuzHUGU98lL3UDnOt8Y3XDuZXBPzEMZXg+MNJ/yW63Ta1xvJb&#10;7OwvAAAA//8DAFBLAwQUAAYACAAAACEAm+ue2OQAAAAOAQAADwAAAGRycy9kb3ducmV2LnhtbEyP&#10;y2rDMBBF94X+g5hCd4ns+oHjWg4htF2FQpNCyU6xJraJJRlLsZ2/72TVLufO4c6ZYj3rjo04uNYa&#10;AeEyAIamsqo1tYDvw/siA+a8NEp21qCAGzpYl48PhcyVncwXjntfMyoxLpcCGu/7nHNXNailW9oe&#10;De3OdtDS0zjUXA1yonLd8ZcgSLmWraELjexx22B12V+1gI9JTpsofBt3l/P2djwknz+7EIV4fpo3&#10;r8A8zv4Phrs+qUNJTid7NcqxTkAcZDGhAhZpFifA7kiSrig7URZFUQK8LPj/N8pfAAAA//8DAFBL&#10;AQItABQABgAIAAAAIQC2gziS/gAAAOEBAAATAAAAAAAAAAAAAAAAAAAAAABbQ29udGVudF9UeXBl&#10;c10ueG1sUEsBAi0AFAAGAAgAAAAhADj9If/WAAAAlAEAAAsAAAAAAAAAAAAAAAAALwEAAF9yZWxz&#10;Ly5yZWxzUEsBAi0AFAAGAAgAAAAhAKxMpgklBAAAXhMAAA4AAAAAAAAAAAAAAAAALgIAAGRycy9l&#10;Mm9Eb2MueG1sUEsBAi0AFAAGAAgAAAAhAJvrntjkAAAADgEAAA8AAAAAAAAAAAAAAAAAfwYAAGRy&#10;cy9kb3ducmV2LnhtbFBLBQYAAAAABAAEAPMAAAC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573;top:5334;width:421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0B2E20" w:rsidRPr="00700CA9" w:rsidRDefault="000B2E20" w:rsidP="00B1371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Show whether the success criteria were met. Additional evidence of impact can also be referred to, including attainment data, progress data, and case studies.</w:t>
                        </w:r>
                      </w:p>
                    </w:txbxContent>
                  </v:textbox>
                </v:shape>
                <v:shape id="Text Box 2" o:spid="_x0000_s1028" type="#_x0000_t202" style="position:absolute;left:35147;top:17335;width:3857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0B2E20" w:rsidRPr="00700CA9" w:rsidRDefault="000B2E20" w:rsidP="0006219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Lessons learned may be about impact or implementation. </w:t>
                        </w:r>
                      </w:p>
                      <w:p w:rsidR="000B2E20" w:rsidRPr="00700CA9" w:rsidRDefault="000B2E20" w:rsidP="00ED0F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 approaches which did not meet their success criteria, it is important to assess whether you will continue allocating funding and if so, why.</w:t>
                        </w:r>
                      </w:p>
                      <w:p w:rsidR="000B2E20" w:rsidRPr="00B13714" w:rsidRDefault="000B2E20" w:rsidP="00ED0F8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9" type="#_x0000_t32" style="position:absolute;left:14097;top:7620;width:2476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rgwgAAANsAAAAPAAAAZHJzL2Rvd25yZXYueG1sRI/NasMw&#10;EITvgb6D2EJvsdxAQnEjh5Cm0FubnwfYWhtLjrUykpq4b18FAr3tMrPzzS5Xo+vFhUK0nhU8FyUI&#10;4sZry62C4+F9+gIiJmSNvWdS8EsRVvXDZImV9lfe0WWfWpFDOFaowKQ0VFLGxpDDWPiBOGsnHxym&#10;vIZW6oDXHO56OSvLhXRoORMMDrQx1Jz3Py5z17abvwXNzfa7s1/B4OepR6WeHsf1K4hEY/o3368/&#10;dK4/h9sveQBZ/wEAAP//AwBQSwECLQAUAAYACAAAACEA2+H2y+4AAACFAQAAEwAAAAAAAAAAAAAA&#10;AAAAAAAAW0NvbnRlbnRfVHlwZXNdLnhtbFBLAQItABQABgAIAAAAIQBa9CxbvwAAABUBAAALAAAA&#10;AAAAAAAAAAAAAB8BAABfcmVscy8ucmVsc1BLAQItABQABgAIAAAAIQDL1srgwgAAANsAAAAPAAAA&#10;AAAAAAAAAAAAAAcCAABkcnMvZG93bnJldi54bWxQSwUGAAAAAAMAAwC3AAAA9gIAAAAA&#10;" strokecolor="black [3213]">
                  <v:stroke endarrow="open"/>
                </v:shape>
                <v:shape id="Straight Arrow Connector 17" o:spid="_x0000_s1030" type="#_x0000_t32" style="position:absolute;left:48482;top:13239;width:5048;height:4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DRxQAAANsAAAAPAAAAZHJzL2Rvd25yZXYueG1sRI9Ba8JA&#10;EIXvQv/DMoXedGMPtkQ3oVoKzaVoFKW3ITtNQrOzaXYT4793hYK3Gd6b971ZpaNpxECdqy0rmM8i&#10;EMSF1TWXCg77j+krCOeRNTaWScGFHKTJw2SFsbZn3tGQ+1KEEHYxKqi8b2MpXVGRQTezLXHQfmxn&#10;0Ie1K6Xu8BzCTSOfo2ghDdYcCBW2tKmo+M17EyB/l+1iMxzfh/yk5dr039kXZko9PY5vSxCeRn83&#10;/19/6lD/BW6/hAFkcgUAAP//AwBQSwECLQAUAAYACAAAACEA2+H2y+4AAACFAQAAEwAAAAAAAAAA&#10;AAAAAAAAAAAAW0NvbnRlbnRfVHlwZXNdLnhtbFBLAQItABQABgAIAAAAIQBa9CxbvwAAABUBAAAL&#10;AAAAAAAAAAAAAAAAAB8BAABfcmVscy8ucmVsc1BLAQItABQABgAIAAAAIQAEZ7DRxQAAANsAAAAP&#10;AAAAAAAAAAAAAAAAAAcCAABkcnMvZG93bnJldi54bWxQSwUGAAAAAAMAAwC3AAAA+QIAAAAA&#10;" strokecolor="black [3213]">
                  <v:stroke endarrow="open"/>
                </v:shape>
                <v:shape id="Text Box 2" o:spid="_x0000_s1031" type="#_x0000_t202" style="position:absolute;left:2095;width:2914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0B2E20" w:rsidRPr="00A942D0" w:rsidRDefault="000B2E20" w:rsidP="00CD68B1">
                        <w:pP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This is a review of </w:t>
                        </w:r>
                        <w:r w:rsidRPr="00A942D0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the previous year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so the outcomes and success criteria will be </w:t>
                        </w:r>
                        <w:r w:rsidRPr="00A942D0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different to above.</w:t>
                        </w:r>
                      </w:p>
                      <w:p w:rsidR="000B2E20" w:rsidRPr="00B13714" w:rsidRDefault="000B2E20" w:rsidP="00CD68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Straight Arrow Connector 20" o:spid="_x0000_s1032" type="#_x0000_t32" style="position:absolute;top:3905;width:2095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PFvgAAANsAAAAPAAAAZHJzL2Rvd25yZXYueG1sRE/NagIx&#10;EL4X+g5hCr3VrEKLrEYR20JvrT8PMG7GTXQzWZJUt2/fOQgeP77/+XIInbpQyj6ygfGoAkXcROu5&#10;NbDffb5MQeWCbLGLTAb+KMNy8fgwx9rGK2/osi2tkhDONRpwpfS11rlxFDCPYk8s3DGmgEVgarVN&#10;eJXw0OlJVb3pgJ6lwWFPa0fNefsbpHflT6/vyXLzcTj5n+Tw+9ihMc9Pw2oGqtBQ7uKb+8samMh6&#10;+SI/QC/+AQAA//8DAFBLAQItABQABgAIAAAAIQDb4fbL7gAAAIUBAAATAAAAAAAAAAAAAAAAAAAA&#10;AABbQ29udGVudF9UeXBlc10ueG1sUEsBAi0AFAAGAAgAAAAhAFr0LFu/AAAAFQEAAAsAAAAAAAAA&#10;AAAAAAAAHwEAAF9yZWxzLy5yZWxzUEsBAi0AFAAGAAgAAAAhABXNo8W+AAAA2wAAAA8AAAAAAAAA&#10;AAAAAAAABwIAAGRycy9kb3ducmV2LnhtbFBLBQYAAAAAAwADALcAAADyAgAAAAA=&#10;" strokecolor="black [3213]">
                  <v:stroke endarrow="open"/>
                </v:shape>
              </v:group>
            </w:pict>
          </mc:Fallback>
        </mc:AlternateContent>
      </w:r>
    </w:p>
    <w:sectPr w:rsidR="005C661C" w:rsidRPr="00682C5E" w:rsidSect="00F25D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3E" w:rsidRDefault="0095433E" w:rsidP="00CD68B1">
      <w:r>
        <w:separator/>
      </w:r>
    </w:p>
  </w:endnote>
  <w:endnote w:type="continuationSeparator" w:id="0">
    <w:p w:rsidR="0095433E" w:rsidRDefault="0095433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3E" w:rsidRDefault="0095433E" w:rsidP="00CD68B1">
      <w:r>
        <w:separator/>
      </w:r>
    </w:p>
  </w:footnote>
  <w:footnote w:type="continuationSeparator" w:id="0">
    <w:p w:rsidR="0095433E" w:rsidRDefault="0095433E" w:rsidP="00C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85" w:rsidRDefault="007F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13D4B"/>
    <w:rsid w:val="00020AA7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2E20"/>
    <w:rsid w:val="000B5413"/>
    <w:rsid w:val="000C37C2"/>
    <w:rsid w:val="000C4CF8"/>
    <w:rsid w:val="000D0B47"/>
    <w:rsid w:val="000D480D"/>
    <w:rsid w:val="000D7ED1"/>
    <w:rsid w:val="000E008E"/>
    <w:rsid w:val="000E4243"/>
    <w:rsid w:val="00112D57"/>
    <w:rsid w:val="001137CF"/>
    <w:rsid w:val="00117186"/>
    <w:rsid w:val="00121D72"/>
    <w:rsid w:val="00124F66"/>
    <w:rsid w:val="00125340"/>
    <w:rsid w:val="00125BA7"/>
    <w:rsid w:val="00131CA9"/>
    <w:rsid w:val="00151AA6"/>
    <w:rsid w:val="001849D6"/>
    <w:rsid w:val="001A13DD"/>
    <w:rsid w:val="001A7B0D"/>
    <w:rsid w:val="001B794A"/>
    <w:rsid w:val="001C686D"/>
    <w:rsid w:val="001D1916"/>
    <w:rsid w:val="001E7B91"/>
    <w:rsid w:val="001F46EF"/>
    <w:rsid w:val="002257E8"/>
    <w:rsid w:val="00226B8E"/>
    <w:rsid w:val="00232CF5"/>
    <w:rsid w:val="00240F98"/>
    <w:rsid w:val="00254A66"/>
    <w:rsid w:val="00257811"/>
    <w:rsid w:val="00257C88"/>
    <w:rsid w:val="00257D1D"/>
    <w:rsid w:val="00262114"/>
    <w:rsid w:val="002622B6"/>
    <w:rsid w:val="00267F85"/>
    <w:rsid w:val="002856C3"/>
    <w:rsid w:val="002954A6"/>
    <w:rsid w:val="00295C9A"/>
    <w:rsid w:val="002962F2"/>
    <w:rsid w:val="002A60F6"/>
    <w:rsid w:val="002B3394"/>
    <w:rsid w:val="002C1B51"/>
    <w:rsid w:val="002C27A8"/>
    <w:rsid w:val="002C653A"/>
    <w:rsid w:val="002D0A33"/>
    <w:rsid w:val="002D22A0"/>
    <w:rsid w:val="002E5B28"/>
    <w:rsid w:val="002E686F"/>
    <w:rsid w:val="002F6261"/>
    <w:rsid w:val="002F6FB5"/>
    <w:rsid w:val="00320C3A"/>
    <w:rsid w:val="00337056"/>
    <w:rsid w:val="00344C78"/>
    <w:rsid w:val="00351952"/>
    <w:rsid w:val="00366499"/>
    <w:rsid w:val="00380587"/>
    <w:rsid w:val="003822C1"/>
    <w:rsid w:val="00390402"/>
    <w:rsid w:val="00394056"/>
    <w:rsid w:val="003957BD"/>
    <w:rsid w:val="003961A3"/>
    <w:rsid w:val="003B5C5D"/>
    <w:rsid w:val="003B6371"/>
    <w:rsid w:val="003C68E1"/>
    <w:rsid w:val="003C79F6"/>
    <w:rsid w:val="003D1865"/>
    <w:rsid w:val="003D2143"/>
    <w:rsid w:val="003E35F8"/>
    <w:rsid w:val="003F398C"/>
    <w:rsid w:val="003F7BE2"/>
    <w:rsid w:val="004029AD"/>
    <w:rsid w:val="00402EED"/>
    <w:rsid w:val="004107D2"/>
    <w:rsid w:val="00423264"/>
    <w:rsid w:val="00427C49"/>
    <w:rsid w:val="00435936"/>
    <w:rsid w:val="00440B27"/>
    <w:rsid w:val="00456ABA"/>
    <w:rsid w:val="004642B2"/>
    <w:rsid w:val="004642BC"/>
    <w:rsid w:val="004667CF"/>
    <w:rsid w:val="004667DB"/>
    <w:rsid w:val="00475799"/>
    <w:rsid w:val="00481041"/>
    <w:rsid w:val="004847B7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0245"/>
    <w:rsid w:val="0050163F"/>
    <w:rsid w:val="00501685"/>
    <w:rsid w:val="00503380"/>
    <w:rsid w:val="00513959"/>
    <w:rsid w:val="00524074"/>
    <w:rsid w:val="00530007"/>
    <w:rsid w:val="00540101"/>
    <w:rsid w:val="00540319"/>
    <w:rsid w:val="00541F7B"/>
    <w:rsid w:val="00557E19"/>
    <w:rsid w:val="00557E9F"/>
    <w:rsid w:val="00561376"/>
    <w:rsid w:val="00561FE8"/>
    <w:rsid w:val="0056652E"/>
    <w:rsid w:val="005710AB"/>
    <w:rsid w:val="005766E5"/>
    <w:rsid w:val="005832BE"/>
    <w:rsid w:val="0058583E"/>
    <w:rsid w:val="00593CAB"/>
    <w:rsid w:val="00597346"/>
    <w:rsid w:val="005A04D4"/>
    <w:rsid w:val="005A25B5"/>
    <w:rsid w:val="005A3451"/>
    <w:rsid w:val="005C0E2A"/>
    <w:rsid w:val="005C4BB0"/>
    <w:rsid w:val="005C661C"/>
    <w:rsid w:val="005D06F3"/>
    <w:rsid w:val="005E2CF9"/>
    <w:rsid w:val="005E54F3"/>
    <w:rsid w:val="005E63B9"/>
    <w:rsid w:val="005F0F85"/>
    <w:rsid w:val="00601130"/>
    <w:rsid w:val="00611495"/>
    <w:rsid w:val="00620176"/>
    <w:rsid w:val="00626887"/>
    <w:rsid w:val="00630044"/>
    <w:rsid w:val="00630BE0"/>
    <w:rsid w:val="00636313"/>
    <w:rsid w:val="00636F61"/>
    <w:rsid w:val="00682C5E"/>
    <w:rsid w:val="00683A3C"/>
    <w:rsid w:val="006B358C"/>
    <w:rsid w:val="006C11A3"/>
    <w:rsid w:val="006C7C85"/>
    <w:rsid w:val="006C7EE9"/>
    <w:rsid w:val="006D22E3"/>
    <w:rsid w:val="006D447D"/>
    <w:rsid w:val="006D5E63"/>
    <w:rsid w:val="006E0012"/>
    <w:rsid w:val="006E6C0F"/>
    <w:rsid w:val="006F0B6A"/>
    <w:rsid w:val="006F2883"/>
    <w:rsid w:val="00700CA9"/>
    <w:rsid w:val="007335B7"/>
    <w:rsid w:val="00743BF3"/>
    <w:rsid w:val="00746605"/>
    <w:rsid w:val="00747652"/>
    <w:rsid w:val="00752FC1"/>
    <w:rsid w:val="00763695"/>
    <w:rsid w:val="00765EFB"/>
    <w:rsid w:val="00766387"/>
    <w:rsid w:val="00767E1D"/>
    <w:rsid w:val="007766C6"/>
    <w:rsid w:val="00781532"/>
    <w:rsid w:val="007921D7"/>
    <w:rsid w:val="0079460E"/>
    <w:rsid w:val="00797116"/>
    <w:rsid w:val="007A2742"/>
    <w:rsid w:val="007B141B"/>
    <w:rsid w:val="007B228E"/>
    <w:rsid w:val="007C0848"/>
    <w:rsid w:val="007C2B91"/>
    <w:rsid w:val="007C3000"/>
    <w:rsid w:val="007C4F4A"/>
    <w:rsid w:val="007C670C"/>
    <w:rsid w:val="007C749E"/>
    <w:rsid w:val="007D7A99"/>
    <w:rsid w:val="007E0475"/>
    <w:rsid w:val="007E3BBE"/>
    <w:rsid w:val="007E7D59"/>
    <w:rsid w:val="007F271A"/>
    <w:rsid w:val="007F3485"/>
    <w:rsid w:val="007F3C16"/>
    <w:rsid w:val="008104C2"/>
    <w:rsid w:val="00827203"/>
    <w:rsid w:val="0084389C"/>
    <w:rsid w:val="00845265"/>
    <w:rsid w:val="0085024F"/>
    <w:rsid w:val="00863790"/>
    <w:rsid w:val="00864593"/>
    <w:rsid w:val="0088412D"/>
    <w:rsid w:val="00887727"/>
    <w:rsid w:val="008923E1"/>
    <w:rsid w:val="0089742C"/>
    <w:rsid w:val="008B7FE5"/>
    <w:rsid w:val="008C10E9"/>
    <w:rsid w:val="008C1D14"/>
    <w:rsid w:val="008D58CE"/>
    <w:rsid w:val="008E1B2E"/>
    <w:rsid w:val="008E364E"/>
    <w:rsid w:val="008E64E9"/>
    <w:rsid w:val="008F0F73"/>
    <w:rsid w:val="008F2852"/>
    <w:rsid w:val="008F69EC"/>
    <w:rsid w:val="008F7D8D"/>
    <w:rsid w:val="009021E8"/>
    <w:rsid w:val="009079EE"/>
    <w:rsid w:val="0091273F"/>
    <w:rsid w:val="00914D6D"/>
    <w:rsid w:val="00915380"/>
    <w:rsid w:val="009170BF"/>
    <w:rsid w:val="00917207"/>
    <w:rsid w:val="00917D70"/>
    <w:rsid w:val="0092197E"/>
    <w:rsid w:val="009242F1"/>
    <w:rsid w:val="00933EC4"/>
    <w:rsid w:val="00934183"/>
    <w:rsid w:val="0095433E"/>
    <w:rsid w:val="009543C9"/>
    <w:rsid w:val="00972129"/>
    <w:rsid w:val="00980786"/>
    <w:rsid w:val="00992C5E"/>
    <w:rsid w:val="009D2C8A"/>
    <w:rsid w:val="009E0002"/>
    <w:rsid w:val="009E7A9D"/>
    <w:rsid w:val="009F1341"/>
    <w:rsid w:val="009F480D"/>
    <w:rsid w:val="00A00036"/>
    <w:rsid w:val="00A04A3F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147"/>
    <w:rsid w:val="00A6366C"/>
    <w:rsid w:val="00A77153"/>
    <w:rsid w:val="00A84215"/>
    <w:rsid w:val="00A8709B"/>
    <w:rsid w:val="00A942D0"/>
    <w:rsid w:val="00AA708F"/>
    <w:rsid w:val="00AB5B2A"/>
    <w:rsid w:val="00AD112E"/>
    <w:rsid w:val="00AE66C2"/>
    <w:rsid w:val="00AE77EC"/>
    <w:rsid w:val="00AE78F2"/>
    <w:rsid w:val="00B01C9A"/>
    <w:rsid w:val="00B02D34"/>
    <w:rsid w:val="00B13714"/>
    <w:rsid w:val="00B14630"/>
    <w:rsid w:val="00B17B33"/>
    <w:rsid w:val="00B203E9"/>
    <w:rsid w:val="00B31AA4"/>
    <w:rsid w:val="00B3409B"/>
    <w:rsid w:val="00B369C7"/>
    <w:rsid w:val="00B36BB9"/>
    <w:rsid w:val="00B447AB"/>
    <w:rsid w:val="00B44A21"/>
    <w:rsid w:val="00B44E17"/>
    <w:rsid w:val="00B556D3"/>
    <w:rsid w:val="00B55BC5"/>
    <w:rsid w:val="00B60E7C"/>
    <w:rsid w:val="00B63631"/>
    <w:rsid w:val="00B668B6"/>
    <w:rsid w:val="00B67BB6"/>
    <w:rsid w:val="00B7195B"/>
    <w:rsid w:val="00B7252F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248E4"/>
    <w:rsid w:val="00C32D5C"/>
    <w:rsid w:val="00C34113"/>
    <w:rsid w:val="00C35120"/>
    <w:rsid w:val="00C416E8"/>
    <w:rsid w:val="00C47EFD"/>
    <w:rsid w:val="00C70B05"/>
    <w:rsid w:val="00C73995"/>
    <w:rsid w:val="00C7402B"/>
    <w:rsid w:val="00C77968"/>
    <w:rsid w:val="00C8030B"/>
    <w:rsid w:val="00CA1AF5"/>
    <w:rsid w:val="00CA4F5F"/>
    <w:rsid w:val="00CD2230"/>
    <w:rsid w:val="00CD68B1"/>
    <w:rsid w:val="00CE1584"/>
    <w:rsid w:val="00CF02DE"/>
    <w:rsid w:val="00CF1B9B"/>
    <w:rsid w:val="00D03722"/>
    <w:rsid w:val="00D04019"/>
    <w:rsid w:val="00D11A2D"/>
    <w:rsid w:val="00D309A5"/>
    <w:rsid w:val="00D35464"/>
    <w:rsid w:val="00D370F4"/>
    <w:rsid w:val="00D439DA"/>
    <w:rsid w:val="00D445AF"/>
    <w:rsid w:val="00D46E95"/>
    <w:rsid w:val="00D504EA"/>
    <w:rsid w:val="00D51EA2"/>
    <w:rsid w:val="00D82EF5"/>
    <w:rsid w:val="00D8454C"/>
    <w:rsid w:val="00D91FFC"/>
    <w:rsid w:val="00D9429A"/>
    <w:rsid w:val="00DB3D5F"/>
    <w:rsid w:val="00DC3F30"/>
    <w:rsid w:val="00DC4787"/>
    <w:rsid w:val="00DE200B"/>
    <w:rsid w:val="00DE33BF"/>
    <w:rsid w:val="00DF0666"/>
    <w:rsid w:val="00DF76AB"/>
    <w:rsid w:val="00E02C48"/>
    <w:rsid w:val="00E04EE8"/>
    <w:rsid w:val="00E06775"/>
    <w:rsid w:val="00E106F9"/>
    <w:rsid w:val="00E12647"/>
    <w:rsid w:val="00E16E3F"/>
    <w:rsid w:val="00E20F63"/>
    <w:rsid w:val="00E34A8F"/>
    <w:rsid w:val="00E354EA"/>
    <w:rsid w:val="00E35628"/>
    <w:rsid w:val="00E5066A"/>
    <w:rsid w:val="00E554B8"/>
    <w:rsid w:val="00E653BC"/>
    <w:rsid w:val="00E70415"/>
    <w:rsid w:val="00E800C3"/>
    <w:rsid w:val="00E865E4"/>
    <w:rsid w:val="00E96E48"/>
    <w:rsid w:val="00EA04C7"/>
    <w:rsid w:val="00EB090F"/>
    <w:rsid w:val="00EB44D8"/>
    <w:rsid w:val="00EB7216"/>
    <w:rsid w:val="00EC7851"/>
    <w:rsid w:val="00ED0F8C"/>
    <w:rsid w:val="00ED231E"/>
    <w:rsid w:val="00EE4D95"/>
    <w:rsid w:val="00EE50D0"/>
    <w:rsid w:val="00EF2A09"/>
    <w:rsid w:val="00EF2C1C"/>
    <w:rsid w:val="00F14750"/>
    <w:rsid w:val="00F148B0"/>
    <w:rsid w:val="00F25DF2"/>
    <w:rsid w:val="00F359FE"/>
    <w:rsid w:val="00F35D5B"/>
    <w:rsid w:val="00F36497"/>
    <w:rsid w:val="00F367C9"/>
    <w:rsid w:val="00F37F51"/>
    <w:rsid w:val="00F43AA4"/>
    <w:rsid w:val="00F5269E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A12B6"/>
    <w:rsid w:val="00FB00C3"/>
    <w:rsid w:val="00FB0658"/>
    <w:rsid w:val="00FB153F"/>
    <w:rsid w:val="00FB223A"/>
    <w:rsid w:val="00FB3409"/>
    <w:rsid w:val="00FB7512"/>
    <w:rsid w:val="00FC1F6B"/>
    <w:rsid w:val="00FC37ED"/>
    <w:rsid w:val="00FC6354"/>
    <w:rsid w:val="00FD4E8B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9F38BF"/>
  <w15:docId w15:val="{399B81F4-B8A1-4302-865C-8C7DACE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infopath/2007/PartnerControls"/>
    <ds:schemaRef ds:uri="http://schemas.microsoft.com/office/2006/documentManagement/types"/>
    <ds:schemaRef ds:uri="62bda6d9-15dd-4797-9609-2d5e8913862c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b8cb3cbd-ce5c-4a72-9da4-9013f91c590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536E580-1E01-4053-A903-128C816B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Joe Roberts</cp:lastModifiedBy>
  <cp:revision>2</cp:revision>
  <cp:lastPrinted>2019-11-05T10:04:00Z</cp:lastPrinted>
  <dcterms:created xsi:type="dcterms:W3CDTF">2019-11-05T10:15:00Z</dcterms:created>
  <dcterms:modified xsi:type="dcterms:W3CDTF">2019-11-05T10:15:00Z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