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9CD4" w14:textId="4AE32EAE" w:rsidR="000D2237" w:rsidRPr="00020A1E" w:rsidRDefault="000D2237">
      <w:pPr>
        <w:rPr>
          <w:rFonts w:ascii="Twinkl" w:hAnsi="Twinkl"/>
          <w:sz w:val="40"/>
          <w:u w:val="single"/>
        </w:rPr>
      </w:pPr>
      <w:r w:rsidRPr="00020A1E">
        <w:rPr>
          <w:rFonts w:ascii="Twinkl" w:hAnsi="Twinkl"/>
          <w:sz w:val="40"/>
          <w:u w:val="single"/>
        </w:rPr>
        <w:t>Can you highlight the following in the sentences?</w:t>
      </w:r>
    </w:p>
    <w:p w14:paraId="0882B5DC" w14:textId="77777777" w:rsidR="000D2237" w:rsidRPr="00020A1E" w:rsidRDefault="000D2237">
      <w:pPr>
        <w:rPr>
          <w:rFonts w:ascii="Twinkl" w:hAnsi="Twinkl"/>
          <w:sz w:val="40"/>
          <w:u w:val="single"/>
        </w:rPr>
      </w:pPr>
    </w:p>
    <w:p w14:paraId="0466DCFA" w14:textId="0D65D2E5" w:rsidR="000D2237" w:rsidRPr="00020A1E" w:rsidRDefault="000D2237">
      <w:pPr>
        <w:rPr>
          <w:rFonts w:ascii="Twinkl" w:hAnsi="Twinkl"/>
          <w:b/>
          <w:sz w:val="44"/>
        </w:rPr>
      </w:pPr>
      <w:r w:rsidRPr="00020A1E">
        <w:rPr>
          <w:rFonts w:ascii="Twinkl" w:hAnsi="Twinkl"/>
          <w:b/>
          <w:color w:val="ED7D31" w:themeColor="accent2"/>
          <w:sz w:val="44"/>
        </w:rPr>
        <w:t xml:space="preserve">Who? </w:t>
      </w:r>
      <w:r w:rsidRPr="00020A1E">
        <w:rPr>
          <w:rFonts w:ascii="Twinkl" w:hAnsi="Twinkl"/>
          <w:b/>
          <w:sz w:val="44"/>
          <w:highlight w:val="yellow"/>
        </w:rPr>
        <w:t>What doing?</w:t>
      </w:r>
      <w:r w:rsidRPr="00020A1E">
        <w:rPr>
          <w:rFonts w:ascii="Twinkl" w:hAnsi="Twinkl"/>
          <w:b/>
          <w:sz w:val="44"/>
        </w:rPr>
        <w:t xml:space="preserve"> </w:t>
      </w:r>
      <w:r w:rsidRPr="00020A1E">
        <w:rPr>
          <w:rFonts w:ascii="Twinkl" w:hAnsi="Twinkl"/>
          <w:b/>
          <w:color w:val="00B050"/>
          <w:sz w:val="44"/>
        </w:rPr>
        <w:t xml:space="preserve">What? </w:t>
      </w:r>
      <w:r w:rsidRPr="00020A1E">
        <w:rPr>
          <w:rFonts w:ascii="Twinkl" w:hAnsi="Twinkl"/>
          <w:b/>
          <w:color w:val="0070C0"/>
          <w:sz w:val="44"/>
        </w:rPr>
        <w:t>Where?</w:t>
      </w:r>
    </w:p>
    <w:p w14:paraId="16584E12" w14:textId="77777777" w:rsidR="000D2237" w:rsidRPr="00020A1E" w:rsidRDefault="000D2237">
      <w:pPr>
        <w:rPr>
          <w:rFonts w:ascii="Twinkl" w:hAnsi="Twinkl"/>
          <w:sz w:val="44"/>
        </w:rPr>
      </w:pPr>
    </w:p>
    <w:p w14:paraId="0D479119" w14:textId="77777777" w:rsidR="00190D33" w:rsidRPr="00020A1E" w:rsidRDefault="00190D33">
      <w:pPr>
        <w:rPr>
          <w:rFonts w:ascii="Twinkl" w:hAnsi="Twinkl"/>
          <w:sz w:val="44"/>
        </w:rPr>
      </w:pPr>
      <w:r w:rsidRPr="00020A1E">
        <w:rPr>
          <w:rFonts w:ascii="Twinkl" w:hAnsi="Twinkl"/>
          <w:sz w:val="44"/>
        </w:rPr>
        <w:t>Billy can see a whale in his bucket at home.</w:t>
      </w:r>
    </w:p>
    <w:p w14:paraId="0D9635E4" w14:textId="77777777" w:rsidR="00190D33" w:rsidRPr="00020A1E" w:rsidRDefault="00190D33">
      <w:pPr>
        <w:rPr>
          <w:rFonts w:ascii="Twinkl" w:hAnsi="Twinkl"/>
          <w:b/>
          <w:sz w:val="44"/>
        </w:rPr>
      </w:pPr>
    </w:p>
    <w:p w14:paraId="465F8015" w14:textId="77777777" w:rsidR="000D2237" w:rsidRPr="00020A1E" w:rsidRDefault="000D2237">
      <w:pPr>
        <w:rPr>
          <w:rFonts w:ascii="Twinkl" w:hAnsi="Twinkl"/>
          <w:sz w:val="44"/>
        </w:rPr>
      </w:pPr>
    </w:p>
    <w:p w14:paraId="569E1C15" w14:textId="48A68019" w:rsidR="00190D33" w:rsidRPr="00020A1E" w:rsidRDefault="00190D33">
      <w:pPr>
        <w:rPr>
          <w:rFonts w:ascii="Twinkl" w:hAnsi="Twinkl"/>
          <w:sz w:val="44"/>
        </w:rPr>
      </w:pPr>
      <w:r w:rsidRPr="00020A1E">
        <w:rPr>
          <w:rFonts w:ascii="Twinkl" w:hAnsi="Twinkl"/>
          <w:sz w:val="44"/>
        </w:rPr>
        <w:t>Bill</w:t>
      </w:r>
      <w:r w:rsidR="00020A1E">
        <w:rPr>
          <w:rFonts w:ascii="Twinkl" w:hAnsi="Twinkl"/>
          <w:sz w:val="44"/>
        </w:rPr>
        <w:t>y</w:t>
      </w:r>
      <w:r w:rsidRPr="00020A1E">
        <w:rPr>
          <w:rFonts w:ascii="Twinkl" w:hAnsi="Twinkl"/>
          <w:sz w:val="44"/>
        </w:rPr>
        <w:t>’s mum laughed at Billy in the lounge.</w:t>
      </w:r>
    </w:p>
    <w:p w14:paraId="0AA82A93" w14:textId="77777777" w:rsidR="00190D33" w:rsidRPr="00020A1E" w:rsidRDefault="00190D33">
      <w:pPr>
        <w:rPr>
          <w:rFonts w:ascii="Twinkl" w:hAnsi="Twinkl"/>
          <w:sz w:val="44"/>
        </w:rPr>
      </w:pPr>
    </w:p>
    <w:p w14:paraId="58C18875" w14:textId="77777777" w:rsidR="000D2237" w:rsidRPr="00020A1E" w:rsidRDefault="000D2237">
      <w:pPr>
        <w:rPr>
          <w:rFonts w:ascii="Twinkl" w:hAnsi="Twinkl"/>
          <w:sz w:val="44"/>
        </w:rPr>
      </w:pPr>
    </w:p>
    <w:p w14:paraId="7075EDD1" w14:textId="77777777" w:rsidR="00190D33" w:rsidRPr="00020A1E" w:rsidRDefault="00190D33">
      <w:pPr>
        <w:rPr>
          <w:rFonts w:ascii="Twinkl" w:hAnsi="Twinkl"/>
          <w:sz w:val="44"/>
        </w:rPr>
      </w:pPr>
      <w:r w:rsidRPr="00020A1E">
        <w:rPr>
          <w:rFonts w:ascii="Twinkl" w:hAnsi="Twinkl"/>
          <w:sz w:val="44"/>
        </w:rPr>
        <w:t>The whale fell out of the bucket on the car.</w:t>
      </w:r>
    </w:p>
    <w:p w14:paraId="77314F67" w14:textId="77777777" w:rsidR="00190D33" w:rsidRPr="00020A1E" w:rsidRDefault="00190D33">
      <w:pPr>
        <w:rPr>
          <w:rFonts w:ascii="Twinkl" w:hAnsi="Twinkl"/>
          <w:sz w:val="44"/>
        </w:rPr>
      </w:pPr>
      <w:bookmarkStart w:id="0" w:name="_GoBack"/>
      <w:bookmarkEnd w:id="0"/>
    </w:p>
    <w:p w14:paraId="139CE0C0" w14:textId="77777777" w:rsidR="000D2237" w:rsidRPr="00020A1E" w:rsidRDefault="000D2237">
      <w:pPr>
        <w:rPr>
          <w:rFonts w:ascii="Twinkl" w:hAnsi="Twinkl"/>
          <w:sz w:val="44"/>
        </w:rPr>
      </w:pPr>
    </w:p>
    <w:p w14:paraId="39C01296" w14:textId="77777777" w:rsidR="00190D33" w:rsidRPr="00020A1E" w:rsidRDefault="00190D33">
      <w:pPr>
        <w:rPr>
          <w:rFonts w:ascii="Twinkl" w:hAnsi="Twinkl"/>
          <w:sz w:val="44"/>
        </w:rPr>
      </w:pPr>
      <w:r w:rsidRPr="00020A1E">
        <w:rPr>
          <w:rFonts w:ascii="Twinkl" w:hAnsi="Twinkl"/>
          <w:sz w:val="44"/>
        </w:rPr>
        <w:t>Billy put the whale back carefully in the bucket.</w:t>
      </w:r>
    </w:p>
    <w:sectPr w:rsidR="00190D33" w:rsidRPr="00020A1E" w:rsidSect="00F939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33"/>
    <w:rsid w:val="00020A1E"/>
    <w:rsid w:val="000D2237"/>
    <w:rsid w:val="00190D33"/>
    <w:rsid w:val="0026526E"/>
    <w:rsid w:val="00A95514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D2BF"/>
  <w14:defaultImageDpi w14:val="32767"/>
  <w15:docId w15:val="{F1F366A8-9593-4A48-8FC5-72D01619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brannigan</dc:creator>
  <cp:keywords/>
  <dc:description/>
  <cp:lastModifiedBy>Emily Brannigan</cp:lastModifiedBy>
  <cp:revision>2</cp:revision>
  <cp:lastPrinted>2018-02-26T08:02:00Z</cp:lastPrinted>
  <dcterms:created xsi:type="dcterms:W3CDTF">2020-03-17T16:28:00Z</dcterms:created>
  <dcterms:modified xsi:type="dcterms:W3CDTF">2020-03-17T16:28:00Z</dcterms:modified>
</cp:coreProperties>
</file>